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FF" w:rsidRDefault="008B67FF" w:rsidP="000058C8">
      <w:pPr>
        <w:rPr>
          <w:rFonts w:ascii="標楷體" w:eastAsia="標楷體" w:hAnsi="標楷體"/>
          <w:b/>
          <w:sz w:val="28"/>
        </w:rPr>
      </w:pPr>
    </w:p>
    <w:p w:rsidR="008B67FF" w:rsidRDefault="00C72744" w:rsidP="00C72744">
      <w:pPr>
        <w:jc w:val="center"/>
        <w:rPr>
          <w:rFonts w:ascii="標楷體" w:eastAsia="標楷體" w:hAnsi="標楷體"/>
          <w:b/>
          <w:sz w:val="96"/>
          <w:szCs w:val="96"/>
        </w:rPr>
      </w:pPr>
      <w:r>
        <w:rPr>
          <w:rFonts w:ascii="標楷體" w:eastAsia="標楷體" w:hAnsi="標楷體" w:hint="eastAsia"/>
          <w:b/>
          <w:sz w:val="96"/>
          <w:szCs w:val="96"/>
        </w:rPr>
        <w:t>國立中山大學</w:t>
      </w:r>
    </w:p>
    <w:p w:rsidR="00C72744" w:rsidRDefault="00C72744" w:rsidP="00C72744">
      <w:pPr>
        <w:jc w:val="center"/>
        <w:rPr>
          <w:rFonts w:ascii="標楷體" w:eastAsia="標楷體" w:hAnsi="標楷體"/>
          <w:b/>
          <w:sz w:val="96"/>
          <w:szCs w:val="96"/>
        </w:rPr>
      </w:pPr>
      <w:r>
        <w:rPr>
          <w:rFonts w:ascii="標楷體" w:eastAsia="標楷體" w:hAnsi="標楷體" w:hint="eastAsia"/>
          <w:b/>
          <w:sz w:val="96"/>
          <w:szCs w:val="96"/>
        </w:rPr>
        <w:t>2012年</w:t>
      </w:r>
      <w:bookmarkStart w:id="0" w:name="_GoBack"/>
      <w:bookmarkEnd w:id="0"/>
      <w:r>
        <w:rPr>
          <w:rFonts w:ascii="標楷體" w:eastAsia="標楷體" w:hAnsi="標楷體" w:hint="eastAsia"/>
          <w:b/>
          <w:sz w:val="96"/>
          <w:szCs w:val="96"/>
        </w:rPr>
        <w:t>至2014年</w:t>
      </w:r>
    </w:p>
    <w:p w:rsidR="00915363" w:rsidRDefault="006D40EB" w:rsidP="00C72744">
      <w:pPr>
        <w:jc w:val="center"/>
        <w:rPr>
          <w:rFonts w:ascii="標楷體" w:eastAsia="標楷體" w:hAnsi="標楷體" w:hint="eastAsia"/>
          <w:b/>
          <w:sz w:val="96"/>
          <w:szCs w:val="96"/>
        </w:rPr>
      </w:pPr>
      <w:r w:rsidRPr="00A303CB">
        <w:rPr>
          <w:rFonts w:ascii="標楷體" w:eastAsia="標楷體" w:hAnsi="標楷體" w:hint="eastAsia"/>
          <w:b/>
          <w:sz w:val="96"/>
          <w:szCs w:val="96"/>
          <w:u w:val="single"/>
        </w:rPr>
        <w:t>文</w:t>
      </w:r>
      <w:r w:rsidR="00915363" w:rsidRPr="00A303CB">
        <w:rPr>
          <w:rFonts w:ascii="標楷體" w:eastAsia="標楷體" w:hAnsi="標楷體" w:hint="eastAsia"/>
          <w:b/>
          <w:sz w:val="96"/>
          <w:szCs w:val="96"/>
          <w:u w:val="single"/>
        </w:rPr>
        <w:t>學院</w:t>
      </w:r>
      <w:r w:rsidR="00C72744">
        <w:rPr>
          <w:rFonts w:ascii="標楷體" w:eastAsia="標楷體" w:hAnsi="標楷體" w:hint="eastAsia"/>
          <w:b/>
          <w:sz w:val="96"/>
          <w:szCs w:val="96"/>
        </w:rPr>
        <w:t>學生</w:t>
      </w:r>
    </w:p>
    <w:p w:rsidR="00C72744" w:rsidRPr="00C72744" w:rsidRDefault="00C72744" w:rsidP="00C72744">
      <w:pPr>
        <w:jc w:val="center"/>
        <w:rPr>
          <w:rFonts w:ascii="標楷體" w:eastAsia="標楷體" w:hAnsi="標楷體"/>
          <w:b/>
          <w:sz w:val="96"/>
          <w:szCs w:val="96"/>
        </w:rPr>
      </w:pPr>
      <w:r>
        <w:rPr>
          <w:rFonts w:ascii="標楷體" w:eastAsia="標楷體" w:hAnsi="標楷體" w:hint="eastAsia"/>
          <w:b/>
          <w:sz w:val="96"/>
          <w:szCs w:val="96"/>
        </w:rPr>
        <w:t>UCAN職業興趣探索</w:t>
      </w:r>
      <w:proofErr w:type="gramStart"/>
      <w:r>
        <w:rPr>
          <w:rFonts w:ascii="標楷體" w:eastAsia="標楷體" w:hAnsi="標楷體" w:hint="eastAsia"/>
          <w:b/>
          <w:sz w:val="96"/>
          <w:szCs w:val="96"/>
        </w:rPr>
        <w:t>量表施測</w:t>
      </w:r>
      <w:proofErr w:type="gramEnd"/>
      <w:r>
        <w:rPr>
          <w:rFonts w:ascii="標楷體" w:eastAsia="標楷體" w:hAnsi="標楷體" w:hint="eastAsia"/>
          <w:b/>
          <w:sz w:val="96"/>
          <w:szCs w:val="96"/>
        </w:rPr>
        <w:t>分析報告</w:t>
      </w:r>
    </w:p>
    <w:p w:rsidR="008B67FF" w:rsidRDefault="008B67FF" w:rsidP="000058C8">
      <w:pPr>
        <w:rPr>
          <w:rFonts w:ascii="標楷體" w:eastAsia="標楷體" w:hAnsi="標楷體"/>
          <w:b/>
          <w:sz w:val="28"/>
        </w:rPr>
      </w:pPr>
    </w:p>
    <w:p w:rsidR="008B67FF" w:rsidRDefault="008B67FF" w:rsidP="000058C8">
      <w:pPr>
        <w:rPr>
          <w:rFonts w:ascii="標楷體" w:eastAsia="標楷體" w:hAnsi="標楷體"/>
          <w:b/>
          <w:sz w:val="28"/>
        </w:rPr>
      </w:pPr>
    </w:p>
    <w:p w:rsidR="00C72744" w:rsidRDefault="00C72744" w:rsidP="000058C8">
      <w:pPr>
        <w:rPr>
          <w:rFonts w:ascii="標楷體" w:eastAsia="標楷體" w:hAnsi="標楷體"/>
          <w:b/>
          <w:sz w:val="28"/>
        </w:rPr>
      </w:pPr>
    </w:p>
    <w:p w:rsidR="00C72744" w:rsidRDefault="00C72744" w:rsidP="000058C8">
      <w:pPr>
        <w:rPr>
          <w:rFonts w:ascii="標楷體" w:eastAsia="標楷體" w:hAnsi="標楷體"/>
          <w:b/>
          <w:sz w:val="28"/>
        </w:rPr>
      </w:pPr>
    </w:p>
    <w:p w:rsidR="008B67FF" w:rsidRDefault="00C72744" w:rsidP="000058C8">
      <w:pPr>
        <w:rPr>
          <w:rFonts w:ascii="標楷體" w:eastAsia="標楷體" w:hAnsi="標楷體"/>
          <w:b/>
          <w:sz w:val="52"/>
          <w:szCs w:val="52"/>
        </w:rPr>
      </w:pPr>
      <w:r w:rsidRPr="00C72744">
        <w:rPr>
          <w:rFonts w:ascii="標楷體" w:eastAsia="標楷體" w:hAnsi="標楷體" w:hint="eastAsia"/>
          <w:b/>
          <w:sz w:val="52"/>
          <w:szCs w:val="52"/>
        </w:rPr>
        <w:t>執行單位：學</w:t>
      </w:r>
      <w:proofErr w:type="gramStart"/>
      <w:r w:rsidRPr="00C72744">
        <w:rPr>
          <w:rFonts w:ascii="標楷體" w:eastAsia="標楷體" w:hAnsi="標楷體" w:hint="eastAsia"/>
          <w:b/>
          <w:sz w:val="52"/>
          <w:szCs w:val="52"/>
        </w:rPr>
        <w:t>務</w:t>
      </w:r>
      <w:proofErr w:type="gramEnd"/>
      <w:r w:rsidRPr="00C72744">
        <w:rPr>
          <w:rFonts w:ascii="標楷體" w:eastAsia="標楷體" w:hAnsi="標楷體" w:hint="eastAsia"/>
          <w:b/>
          <w:sz w:val="52"/>
          <w:szCs w:val="52"/>
        </w:rPr>
        <w:t>處諮商與職</w:t>
      </w:r>
      <w:proofErr w:type="gramStart"/>
      <w:r w:rsidRPr="00C72744">
        <w:rPr>
          <w:rFonts w:ascii="標楷體" w:eastAsia="標楷體" w:hAnsi="標楷體" w:hint="eastAsia"/>
          <w:b/>
          <w:sz w:val="52"/>
          <w:szCs w:val="52"/>
        </w:rPr>
        <w:t>涯</w:t>
      </w:r>
      <w:proofErr w:type="gramEnd"/>
      <w:r w:rsidRPr="00C72744">
        <w:rPr>
          <w:rFonts w:ascii="標楷體" w:eastAsia="標楷體" w:hAnsi="標楷體" w:hint="eastAsia"/>
          <w:b/>
          <w:sz w:val="52"/>
          <w:szCs w:val="52"/>
        </w:rPr>
        <w:t>發展組</w:t>
      </w:r>
    </w:p>
    <w:p w:rsidR="00C72744" w:rsidRDefault="00C72744" w:rsidP="000058C8">
      <w:pPr>
        <w:rPr>
          <w:rFonts w:ascii="標楷體" w:eastAsia="標楷體" w:hAnsi="標楷體"/>
          <w:b/>
          <w:sz w:val="52"/>
          <w:szCs w:val="52"/>
        </w:rPr>
      </w:pPr>
    </w:p>
    <w:p w:rsidR="00C72744" w:rsidRPr="00C72744" w:rsidRDefault="00C72744" w:rsidP="000058C8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日期：2014年12月</w:t>
      </w:r>
    </w:p>
    <w:p w:rsidR="008B67FF" w:rsidRDefault="008B67FF" w:rsidP="000058C8">
      <w:pPr>
        <w:rPr>
          <w:rFonts w:ascii="標楷體" w:eastAsia="標楷體" w:hAnsi="標楷體"/>
          <w:b/>
          <w:sz w:val="28"/>
        </w:rPr>
      </w:pPr>
    </w:p>
    <w:p w:rsidR="008B67FF" w:rsidRPr="00C72744" w:rsidRDefault="008B67FF" w:rsidP="0087222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72744">
        <w:rPr>
          <w:rFonts w:ascii="標楷體" w:eastAsia="標楷體" w:hAnsi="標楷體" w:hint="eastAsia"/>
          <w:b/>
          <w:sz w:val="36"/>
          <w:szCs w:val="36"/>
        </w:rPr>
        <w:lastRenderedPageBreak/>
        <w:t>目錄</w:t>
      </w:r>
    </w:p>
    <w:p w:rsidR="003B06E5" w:rsidRDefault="008B67FF" w:rsidP="003B06E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sz w:val="28"/>
        </w:rPr>
      </w:pPr>
      <w:r w:rsidRPr="008B67FF">
        <w:rPr>
          <w:rFonts w:ascii="標楷體" w:eastAsia="標楷體" w:hAnsi="標楷體" w:hint="eastAsia"/>
          <w:b/>
          <w:sz w:val="28"/>
        </w:rPr>
        <w:t>前言</w:t>
      </w:r>
    </w:p>
    <w:p w:rsidR="003B06E5" w:rsidRPr="003B06E5" w:rsidRDefault="0066612C" w:rsidP="003B06E5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  <w:b/>
          <w:sz w:val="28"/>
        </w:rPr>
      </w:pPr>
      <w:r w:rsidRPr="003B06E5">
        <w:rPr>
          <w:rFonts w:ascii="標楷體" w:eastAsia="標楷體" w:hAnsi="標楷體" w:hint="eastAsia"/>
          <w:b/>
          <w:szCs w:val="24"/>
        </w:rPr>
        <w:t>目的</w:t>
      </w:r>
      <w:r w:rsidR="00C329E8">
        <w:rPr>
          <w:rFonts w:ascii="標楷體" w:eastAsia="標楷體" w:hAnsi="標楷體"/>
          <w:b/>
          <w:szCs w:val="24"/>
        </w:rPr>
        <w:t>…</w:t>
      </w:r>
      <w:proofErr w:type="gramStart"/>
      <w:r w:rsidR="00C329E8">
        <w:rPr>
          <w:rFonts w:ascii="標楷體" w:eastAsia="標楷體" w:hAnsi="標楷體"/>
          <w:b/>
          <w:szCs w:val="24"/>
        </w:rPr>
        <w:t>……………………………………………………</w:t>
      </w:r>
      <w:proofErr w:type="gramEnd"/>
      <w:r w:rsidR="00C329E8">
        <w:rPr>
          <w:rFonts w:ascii="標楷體" w:eastAsia="標楷體" w:hAnsi="標楷體"/>
          <w:b/>
          <w:szCs w:val="24"/>
        </w:rPr>
        <w:t>……</w:t>
      </w:r>
      <w:r w:rsidR="00C329E8">
        <w:rPr>
          <w:rFonts w:ascii="標楷體" w:eastAsia="標楷體" w:hAnsi="標楷體" w:hint="eastAsia"/>
          <w:b/>
          <w:szCs w:val="24"/>
        </w:rPr>
        <w:t>2</w:t>
      </w:r>
    </w:p>
    <w:p w:rsidR="003B06E5" w:rsidRPr="003B06E5" w:rsidRDefault="0066612C" w:rsidP="003B06E5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  <w:b/>
          <w:sz w:val="28"/>
        </w:rPr>
      </w:pPr>
      <w:r w:rsidRPr="003B06E5">
        <w:rPr>
          <w:rFonts w:ascii="標楷體" w:eastAsia="標楷體" w:hAnsi="標楷體" w:hint="eastAsia"/>
          <w:b/>
          <w:szCs w:val="24"/>
        </w:rPr>
        <w:t>量表與施測方式</w:t>
      </w:r>
      <w:r w:rsidR="00C329E8">
        <w:rPr>
          <w:rFonts w:ascii="標楷體" w:eastAsia="標楷體" w:hAnsi="標楷體"/>
          <w:b/>
          <w:szCs w:val="24"/>
        </w:rPr>
        <w:t>…</w:t>
      </w:r>
      <w:proofErr w:type="gramStart"/>
      <w:r w:rsidR="00C329E8">
        <w:rPr>
          <w:rFonts w:ascii="標楷體" w:eastAsia="標楷體" w:hAnsi="標楷體"/>
          <w:b/>
          <w:szCs w:val="24"/>
        </w:rPr>
        <w:t>……………………………………………</w:t>
      </w:r>
      <w:proofErr w:type="gramEnd"/>
      <w:r w:rsidR="00C329E8">
        <w:rPr>
          <w:rFonts w:ascii="標楷體" w:eastAsia="標楷體" w:hAnsi="標楷體" w:hint="eastAsia"/>
          <w:b/>
          <w:szCs w:val="24"/>
        </w:rPr>
        <w:t>2</w:t>
      </w:r>
    </w:p>
    <w:p w:rsidR="003B06E5" w:rsidRPr="003B06E5" w:rsidRDefault="0066612C" w:rsidP="003B06E5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  <w:b/>
          <w:sz w:val="28"/>
        </w:rPr>
      </w:pPr>
      <w:r w:rsidRPr="003B06E5">
        <w:rPr>
          <w:rFonts w:ascii="標楷體" w:eastAsia="標楷體" w:hAnsi="標楷體" w:hint="eastAsia"/>
          <w:b/>
          <w:szCs w:val="24"/>
        </w:rPr>
        <w:t>施測歷程</w:t>
      </w:r>
      <w:r w:rsidR="00C329E8">
        <w:rPr>
          <w:rFonts w:ascii="標楷體" w:eastAsia="標楷體" w:hAnsi="標楷體"/>
          <w:b/>
          <w:szCs w:val="24"/>
        </w:rPr>
        <w:t>…</w:t>
      </w:r>
      <w:proofErr w:type="gramStart"/>
      <w:r w:rsidR="00C329E8">
        <w:rPr>
          <w:rFonts w:ascii="標楷體" w:eastAsia="標楷體" w:hAnsi="標楷體"/>
          <w:b/>
          <w:szCs w:val="24"/>
        </w:rPr>
        <w:t>……………………………………………………</w:t>
      </w:r>
      <w:proofErr w:type="gramEnd"/>
      <w:r w:rsidR="00C329E8">
        <w:rPr>
          <w:rFonts w:ascii="標楷體" w:eastAsia="標楷體" w:hAnsi="標楷體" w:hint="eastAsia"/>
          <w:b/>
          <w:szCs w:val="24"/>
        </w:rPr>
        <w:t>2</w:t>
      </w:r>
    </w:p>
    <w:p w:rsidR="0066612C" w:rsidRPr="003B06E5" w:rsidRDefault="0066612C" w:rsidP="003B06E5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  <w:b/>
          <w:sz w:val="28"/>
        </w:rPr>
      </w:pPr>
      <w:r w:rsidRPr="003B06E5">
        <w:rPr>
          <w:rFonts w:ascii="標楷體" w:eastAsia="標楷體" w:hAnsi="標楷體" w:hint="eastAsia"/>
          <w:b/>
          <w:szCs w:val="24"/>
        </w:rPr>
        <w:t>施測結果</w:t>
      </w:r>
      <w:r w:rsidR="00C329E8">
        <w:rPr>
          <w:rFonts w:ascii="標楷體" w:eastAsia="標楷體" w:hAnsi="標楷體"/>
          <w:b/>
          <w:szCs w:val="24"/>
        </w:rPr>
        <w:t>…</w:t>
      </w:r>
      <w:proofErr w:type="gramStart"/>
      <w:r w:rsidR="00C329E8">
        <w:rPr>
          <w:rFonts w:ascii="標楷體" w:eastAsia="標楷體" w:hAnsi="標楷體"/>
          <w:b/>
          <w:szCs w:val="24"/>
        </w:rPr>
        <w:t>……………………………………………………</w:t>
      </w:r>
      <w:proofErr w:type="gramEnd"/>
      <w:r w:rsidR="00C329E8">
        <w:rPr>
          <w:rFonts w:ascii="標楷體" w:eastAsia="標楷體" w:hAnsi="標楷體" w:hint="eastAsia"/>
          <w:b/>
          <w:szCs w:val="24"/>
        </w:rPr>
        <w:t>2</w:t>
      </w:r>
    </w:p>
    <w:p w:rsidR="008B67FF" w:rsidRPr="00C329E8" w:rsidRDefault="008B67FF" w:rsidP="008B67FF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28"/>
        </w:rPr>
        <w:t>整體架構說明</w:t>
      </w:r>
      <w:r w:rsidR="00C329E8" w:rsidRPr="00C329E8">
        <w:rPr>
          <w:rFonts w:ascii="標楷體" w:eastAsia="標楷體" w:hAnsi="標楷體"/>
          <w:b/>
          <w:szCs w:val="24"/>
        </w:rPr>
        <w:t>…</w:t>
      </w:r>
      <w:proofErr w:type="gramStart"/>
      <w:r w:rsidR="00C329E8" w:rsidRPr="00C329E8">
        <w:rPr>
          <w:rFonts w:ascii="標楷體" w:eastAsia="標楷體" w:hAnsi="標楷體"/>
          <w:b/>
          <w:szCs w:val="24"/>
        </w:rPr>
        <w:t>…………………………………………</w:t>
      </w:r>
      <w:r w:rsidR="00C329E8">
        <w:rPr>
          <w:rFonts w:ascii="標楷體" w:eastAsia="標楷體" w:hAnsi="標楷體"/>
          <w:b/>
          <w:szCs w:val="24"/>
        </w:rPr>
        <w:t>………</w:t>
      </w:r>
      <w:r w:rsidR="00C329E8" w:rsidRPr="00C329E8">
        <w:rPr>
          <w:rFonts w:ascii="標楷體" w:eastAsia="標楷體" w:hAnsi="標楷體"/>
          <w:b/>
          <w:szCs w:val="24"/>
        </w:rPr>
        <w:t>…</w:t>
      </w:r>
      <w:proofErr w:type="gramEnd"/>
      <w:r w:rsidR="00C329E8" w:rsidRPr="00C329E8">
        <w:rPr>
          <w:rFonts w:ascii="標楷體" w:eastAsia="標楷體" w:hAnsi="標楷體" w:hint="eastAsia"/>
          <w:b/>
          <w:szCs w:val="24"/>
        </w:rPr>
        <w:t>3</w:t>
      </w:r>
    </w:p>
    <w:p w:rsidR="0066612C" w:rsidRDefault="008B67FF" w:rsidP="0066612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UCAN職</w:t>
      </w:r>
      <w:proofErr w:type="gramStart"/>
      <w:r>
        <w:rPr>
          <w:rFonts w:ascii="標楷體" w:eastAsia="標楷體" w:hAnsi="標楷體" w:hint="eastAsia"/>
          <w:b/>
          <w:sz w:val="28"/>
        </w:rPr>
        <w:t>涯</w:t>
      </w:r>
      <w:proofErr w:type="gramEnd"/>
      <w:r>
        <w:rPr>
          <w:rFonts w:ascii="標楷體" w:eastAsia="標楷體" w:hAnsi="標楷體" w:hint="eastAsia"/>
          <w:b/>
          <w:sz w:val="28"/>
        </w:rPr>
        <w:t>類型與Holland Code說明</w:t>
      </w:r>
    </w:p>
    <w:p w:rsidR="0066612C" w:rsidRPr="0066612C" w:rsidRDefault="0066612C" w:rsidP="0066612C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  <w:b/>
          <w:sz w:val="28"/>
        </w:rPr>
      </w:pPr>
      <w:r w:rsidRPr="0066612C">
        <w:rPr>
          <w:rFonts w:ascii="標楷體" w:eastAsia="標楷體" w:hAnsi="標楷體" w:hint="eastAsia"/>
          <w:b/>
        </w:rPr>
        <w:t>UCAN平台簡介</w:t>
      </w:r>
      <w:r w:rsidR="00C329E8">
        <w:rPr>
          <w:rFonts w:ascii="標楷體" w:eastAsia="標楷體" w:hAnsi="標楷體"/>
          <w:b/>
        </w:rPr>
        <w:t>…</w:t>
      </w:r>
      <w:proofErr w:type="gramStart"/>
      <w:r w:rsidR="00C329E8">
        <w:rPr>
          <w:rFonts w:ascii="標楷體" w:eastAsia="標楷體" w:hAnsi="標楷體"/>
          <w:b/>
        </w:rPr>
        <w:t>………………………………………………</w:t>
      </w:r>
      <w:proofErr w:type="gramEnd"/>
      <w:r w:rsidR="00C329E8">
        <w:rPr>
          <w:rFonts w:ascii="標楷體" w:eastAsia="標楷體" w:hAnsi="標楷體" w:hint="eastAsia"/>
          <w:b/>
        </w:rPr>
        <w:t>4</w:t>
      </w:r>
    </w:p>
    <w:p w:rsidR="0066612C" w:rsidRPr="003B06E5" w:rsidRDefault="003B06E5" w:rsidP="0066612C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UCAN的16項職</w:t>
      </w:r>
      <w:proofErr w:type="gramStart"/>
      <w:r>
        <w:rPr>
          <w:rFonts w:ascii="標楷體" w:eastAsia="標楷體" w:hAnsi="標楷體" w:hint="eastAsia"/>
          <w:b/>
        </w:rPr>
        <w:t>涯</w:t>
      </w:r>
      <w:proofErr w:type="gramEnd"/>
      <w:r>
        <w:rPr>
          <w:rFonts w:ascii="標楷體" w:eastAsia="標楷體" w:hAnsi="標楷體" w:hint="eastAsia"/>
          <w:b/>
        </w:rPr>
        <w:t>類型</w:t>
      </w:r>
      <w:r w:rsidR="00C329E8">
        <w:rPr>
          <w:rFonts w:ascii="標楷體" w:eastAsia="標楷體" w:hAnsi="標楷體"/>
          <w:b/>
        </w:rPr>
        <w:t>…</w:t>
      </w:r>
      <w:proofErr w:type="gramStart"/>
      <w:r w:rsidR="00C329E8">
        <w:rPr>
          <w:rFonts w:ascii="標楷體" w:eastAsia="標楷體" w:hAnsi="標楷體"/>
          <w:b/>
        </w:rPr>
        <w:t>………………………………………</w:t>
      </w:r>
      <w:proofErr w:type="gramEnd"/>
      <w:r w:rsidR="00C329E8">
        <w:rPr>
          <w:rFonts w:ascii="標楷體" w:eastAsia="標楷體" w:hAnsi="標楷體" w:hint="eastAsia"/>
          <w:b/>
        </w:rPr>
        <w:t>4</w:t>
      </w:r>
    </w:p>
    <w:p w:rsidR="003B06E5" w:rsidRPr="0066612C" w:rsidRDefault="003B06E5" w:rsidP="0066612C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UCAN職</w:t>
      </w:r>
      <w:proofErr w:type="gramStart"/>
      <w:r>
        <w:rPr>
          <w:rFonts w:ascii="標楷體" w:eastAsia="標楷體" w:hAnsi="標楷體" w:hint="eastAsia"/>
          <w:b/>
        </w:rPr>
        <w:t>涯</w:t>
      </w:r>
      <w:proofErr w:type="gramEnd"/>
      <w:r>
        <w:rPr>
          <w:rFonts w:ascii="標楷體" w:eastAsia="標楷體" w:hAnsi="標楷體" w:hint="eastAsia"/>
          <w:b/>
        </w:rPr>
        <w:t>類型與Holland Code的對應</w:t>
      </w:r>
      <w:r w:rsidR="00C329E8">
        <w:rPr>
          <w:rFonts w:ascii="標楷體" w:eastAsia="標楷體" w:hAnsi="標楷體"/>
          <w:b/>
        </w:rPr>
        <w:t>…</w:t>
      </w:r>
      <w:proofErr w:type="gramStart"/>
      <w:r w:rsidR="00C329E8">
        <w:rPr>
          <w:rFonts w:ascii="標楷體" w:eastAsia="標楷體" w:hAnsi="標楷體"/>
          <w:b/>
        </w:rPr>
        <w:t>……………………</w:t>
      </w:r>
      <w:proofErr w:type="gramEnd"/>
      <w:r w:rsidR="00C329E8">
        <w:rPr>
          <w:rFonts w:ascii="標楷體" w:eastAsia="標楷體" w:hAnsi="標楷體" w:hint="eastAsia"/>
          <w:b/>
        </w:rPr>
        <w:t>5</w:t>
      </w:r>
    </w:p>
    <w:p w:rsidR="008B67FF" w:rsidRDefault="008B67FF" w:rsidP="008B67FF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各系所學生的職業特質偏好</w:t>
      </w:r>
    </w:p>
    <w:p w:rsidR="003B06E5" w:rsidRDefault="001C3205" w:rsidP="003B06E5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中國文學系</w:t>
      </w:r>
      <w:r w:rsidR="003B06E5">
        <w:rPr>
          <w:rFonts w:ascii="標楷體" w:eastAsia="標楷體" w:hAnsi="標楷體" w:hint="eastAsia"/>
          <w:b/>
        </w:rPr>
        <w:t xml:space="preserve"> (</w:t>
      </w:r>
      <w:r>
        <w:rPr>
          <w:rFonts w:ascii="標楷體" w:eastAsia="標楷體" w:hAnsi="標楷體" w:hint="eastAsia"/>
          <w:b/>
        </w:rPr>
        <w:t>大學</w:t>
      </w:r>
      <w:r w:rsidR="003B06E5">
        <w:rPr>
          <w:rFonts w:ascii="標楷體" w:eastAsia="標楷體" w:hAnsi="標楷體" w:hint="eastAsia"/>
          <w:b/>
        </w:rPr>
        <w:t>)</w:t>
      </w:r>
      <w:r w:rsidR="00CC2071">
        <w:rPr>
          <w:rFonts w:ascii="標楷體" w:eastAsia="標楷體" w:hAnsi="標楷體"/>
          <w:b/>
        </w:rPr>
        <w:t>…</w:t>
      </w:r>
      <w:proofErr w:type="gramStart"/>
      <w:r w:rsidR="00CC2071">
        <w:rPr>
          <w:rFonts w:ascii="標楷體" w:eastAsia="標楷體" w:hAnsi="標楷體"/>
          <w:b/>
        </w:rPr>
        <w:t>………………………………</w:t>
      </w:r>
      <w:r>
        <w:rPr>
          <w:rFonts w:ascii="標楷體" w:eastAsia="標楷體" w:hAnsi="標楷體"/>
          <w:b/>
        </w:rPr>
        <w:t>…………</w:t>
      </w:r>
      <w:proofErr w:type="gramEnd"/>
      <w:r>
        <w:rPr>
          <w:rFonts w:ascii="標楷體" w:eastAsia="標楷體" w:hAnsi="標楷體" w:hint="eastAsia"/>
          <w:b/>
        </w:rPr>
        <w:t>7</w:t>
      </w:r>
    </w:p>
    <w:p w:rsidR="003B06E5" w:rsidRDefault="001C3205" w:rsidP="003B06E5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中國文學系</w:t>
      </w:r>
      <w:r w:rsidR="003B06E5">
        <w:rPr>
          <w:rFonts w:ascii="標楷體" w:eastAsia="標楷體" w:hAnsi="標楷體" w:hint="eastAsia"/>
          <w:b/>
        </w:rPr>
        <w:t xml:space="preserve"> (碩士)</w:t>
      </w:r>
      <w:r w:rsidR="00CC2071">
        <w:rPr>
          <w:rFonts w:ascii="標楷體" w:eastAsia="標楷體" w:hAnsi="標楷體"/>
          <w:b/>
        </w:rPr>
        <w:t>…</w:t>
      </w:r>
      <w:proofErr w:type="gramStart"/>
      <w:r w:rsidR="00CC2071">
        <w:rPr>
          <w:rFonts w:ascii="標楷體" w:eastAsia="標楷體" w:hAnsi="標楷體"/>
          <w:b/>
        </w:rPr>
        <w:t>………………………………</w:t>
      </w:r>
      <w:r>
        <w:rPr>
          <w:rFonts w:ascii="標楷體" w:eastAsia="標楷體" w:hAnsi="標楷體"/>
          <w:b/>
        </w:rPr>
        <w:t>…………</w:t>
      </w:r>
      <w:proofErr w:type="gramEnd"/>
      <w:r>
        <w:rPr>
          <w:rFonts w:ascii="標楷體" w:eastAsia="標楷體" w:hAnsi="標楷體" w:hint="eastAsia"/>
          <w:b/>
        </w:rPr>
        <w:t>8</w:t>
      </w:r>
    </w:p>
    <w:p w:rsidR="003B06E5" w:rsidRDefault="001C3205" w:rsidP="003B06E5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外國語文</w:t>
      </w:r>
      <w:r w:rsidR="003B06E5">
        <w:rPr>
          <w:rFonts w:ascii="標楷體" w:eastAsia="標楷體" w:hAnsi="標楷體" w:hint="eastAsia"/>
          <w:b/>
        </w:rPr>
        <w:t>學系 (大學)</w:t>
      </w:r>
      <w:r w:rsidR="00CC2071">
        <w:rPr>
          <w:rFonts w:ascii="標楷體" w:eastAsia="標楷體" w:hAnsi="標楷體"/>
          <w:b/>
        </w:rPr>
        <w:t>…</w:t>
      </w:r>
      <w:proofErr w:type="gramStart"/>
      <w:r w:rsidR="00CC2071">
        <w:rPr>
          <w:rFonts w:ascii="標楷體" w:eastAsia="標楷體" w:hAnsi="標楷體"/>
          <w:b/>
        </w:rPr>
        <w:t>………………………………………</w:t>
      </w:r>
      <w:proofErr w:type="gramEnd"/>
      <w:r w:rsidR="00CC2071">
        <w:rPr>
          <w:rFonts w:ascii="標楷體" w:eastAsia="標楷體" w:hAnsi="標楷體" w:hint="eastAsia"/>
          <w:b/>
        </w:rPr>
        <w:t>10</w:t>
      </w:r>
    </w:p>
    <w:p w:rsidR="003B06E5" w:rsidRDefault="001C3205" w:rsidP="003B06E5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外國語文</w:t>
      </w:r>
      <w:r w:rsidR="003B06E5">
        <w:rPr>
          <w:rFonts w:ascii="標楷體" w:eastAsia="標楷體" w:hAnsi="標楷體" w:hint="eastAsia"/>
          <w:b/>
        </w:rPr>
        <w:t>學系 (碩士)</w:t>
      </w:r>
      <w:r w:rsidR="00CC2071">
        <w:rPr>
          <w:rFonts w:ascii="標楷體" w:eastAsia="標楷體" w:hAnsi="標楷體"/>
          <w:b/>
        </w:rPr>
        <w:t>…</w:t>
      </w:r>
      <w:proofErr w:type="gramStart"/>
      <w:r w:rsidR="00CC2071">
        <w:rPr>
          <w:rFonts w:ascii="標楷體" w:eastAsia="標楷體" w:hAnsi="標楷體"/>
          <w:b/>
        </w:rPr>
        <w:t>………………………………………</w:t>
      </w:r>
      <w:proofErr w:type="gramEnd"/>
      <w:r w:rsidR="00CC2071">
        <w:rPr>
          <w:rFonts w:ascii="標楷體" w:eastAsia="標楷體" w:hAnsi="標楷體" w:hint="eastAsia"/>
          <w:b/>
        </w:rPr>
        <w:t>12</w:t>
      </w:r>
    </w:p>
    <w:p w:rsidR="003B06E5" w:rsidRDefault="001C3205" w:rsidP="003B06E5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音樂學系</w:t>
      </w:r>
      <w:r w:rsidR="003B06E5">
        <w:rPr>
          <w:rFonts w:ascii="標楷體" w:eastAsia="標楷體" w:hAnsi="標楷體" w:hint="eastAsia"/>
          <w:b/>
        </w:rPr>
        <w:t xml:space="preserve"> (</w:t>
      </w:r>
      <w:r>
        <w:rPr>
          <w:rFonts w:ascii="標楷體" w:eastAsia="標楷體" w:hAnsi="標楷體" w:hint="eastAsia"/>
          <w:b/>
        </w:rPr>
        <w:t>大學</w:t>
      </w:r>
      <w:r w:rsidR="003B06E5">
        <w:rPr>
          <w:rFonts w:ascii="標楷體" w:eastAsia="標楷體" w:hAnsi="標楷體" w:hint="eastAsia"/>
          <w:b/>
        </w:rPr>
        <w:t>)</w:t>
      </w:r>
      <w:r w:rsidR="00CC2071">
        <w:rPr>
          <w:rFonts w:ascii="標楷體" w:eastAsia="標楷體" w:hAnsi="標楷體"/>
          <w:b/>
        </w:rPr>
        <w:t>…</w:t>
      </w:r>
      <w:proofErr w:type="gramStart"/>
      <w:r w:rsidR="00CC2071">
        <w:rPr>
          <w:rFonts w:ascii="標楷體" w:eastAsia="標楷體" w:hAnsi="標楷體"/>
          <w:b/>
        </w:rPr>
        <w:t>………………………………</w:t>
      </w:r>
      <w:r>
        <w:rPr>
          <w:rFonts w:ascii="標楷體" w:eastAsia="標楷體" w:hAnsi="標楷體"/>
          <w:b/>
        </w:rPr>
        <w:t>……………</w:t>
      </w:r>
      <w:proofErr w:type="gramEnd"/>
      <w:r>
        <w:rPr>
          <w:rFonts w:ascii="標楷體" w:eastAsia="標楷體" w:hAnsi="標楷體" w:hint="eastAsia"/>
          <w:b/>
        </w:rPr>
        <w:t>14</w:t>
      </w:r>
    </w:p>
    <w:p w:rsidR="003B06E5" w:rsidRDefault="001C3205" w:rsidP="003B06E5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音樂</w:t>
      </w:r>
      <w:r w:rsidR="003B06E5">
        <w:rPr>
          <w:rFonts w:ascii="標楷體" w:eastAsia="標楷體" w:hAnsi="標楷體" w:hint="eastAsia"/>
          <w:b/>
        </w:rPr>
        <w:t>學系 (</w:t>
      </w:r>
      <w:r>
        <w:rPr>
          <w:rFonts w:ascii="標楷體" w:eastAsia="標楷體" w:hAnsi="標楷體" w:hint="eastAsia"/>
          <w:b/>
        </w:rPr>
        <w:t>碩士</w:t>
      </w:r>
      <w:r w:rsidR="003B06E5">
        <w:rPr>
          <w:rFonts w:ascii="標楷體" w:eastAsia="標楷體" w:hAnsi="標楷體" w:hint="eastAsia"/>
          <w:b/>
        </w:rPr>
        <w:t>)</w:t>
      </w:r>
      <w:r w:rsidR="00CC2071">
        <w:rPr>
          <w:rFonts w:ascii="標楷體" w:eastAsia="標楷體" w:hAnsi="標楷體"/>
          <w:b/>
        </w:rPr>
        <w:t>…</w:t>
      </w:r>
      <w:proofErr w:type="gramStart"/>
      <w:r w:rsidR="00CC2071">
        <w:rPr>
          <w:rFonts w:ascii="標楷體" w:eastAsia="標楷體" w:hAnsi="標楷體"/>
          <w:b/>
        </w:rPr>
        <w:t>………………………………………</w:t>
      </w:r>
      <w:r>
        <w:rPr>
          <w:rFonts w:ascii="標楷體" w:eastAsia="標楷體" w:hAnsi="標楷體"/>
          <w:b/>
        </w:rPr>
        <w:t>……</w:t>
      </w:r>
      <w:proofErr w:type="gramEnd"/>
      <w:r>
        <w:rPr>
          <w:rFonts w:ascii="標楷體" w:eastAsia="標楷體" w:hAnsi="標楷體" w:hint="eastAsia"/>
          <w:b/>
        </w:rPr>
        <w:t>16</w:t>
      </w:r>
    </w:p>
    <w:p w:rsidR="003B06E5" w:rsidRDefault="001C3205" w:rsidP="003B06E5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哲學研究所</w:t>
      </w:r>
      <w:r w:rsidR="003B06E5">
        <w:rPr>
          <w:rFonts w:ascii="標楷體" w:eastAsia="標楷體" w:hAnsi="標楷體" w:hint="eastAsia"/>
          <w:b/>
        </w:rPr>
        <w:t xml:space="preserve"> (碩士)</w:t>
      </w:r>
      <w:r w:rsidR="00CC2071">
        <w:rPr>
          <w:rFonts w:ascii="標楷體" w:eastAsia="標楷體" w:hAnsi="標楷體"/>
          <w:b/>
        </w:rPr>
        <w:t>…</w:t>
      </w:r>
      <w:proofErr w:type="gramStart"/>
      <w:r w:rsidR="00CC2071">
        <w:rPr>
          <w:rFonts w:ascii="標楷體" w:eastAsia="標楷體" w:hAnsi="標楷體"/>
          <w:b/>
        </w:rPr>
        <w:t>………………………………………</w:t>
      </w:r>
      <w:r>
        <w:rPr>
          <w:rFonts w:ascii="標楷體" w:eastAsia="標楷體" w:hAnsi="標楷體"/>
          <w:b/>
        </w:rPr>
        <w:t>…</w:t>
      </w:r>
      <w:proofErr w:type="gramEnd"/>
      <w:r>
        <w:rPr>
          <w:rFonts w:ascii="標楷體" w:eastAsia="標楷體" w:hAnsi="標楷體" w:hint="eastAsia"/>
          <w:b/>
        </w:rPr>
        <w:t>18</w:t>
      </w:r>
    </w:p>
    <w:p w:rsidR="00872224" w:rsidRDefault="001C3205" w:rsidP="00872224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劇場藝術學</w:t>
      </w:r>
      <w:r w:rsidR="00872224">
        <w:rPr>
          <w:rFonts w:ascii="標楷體" w:eastAsia="標楷體" w:hAnsi="標楷體" w:hint="eastAsia"/>
          <w:b/>
        </w:rPr>
        <w:t>系 (大學)</w:t>
      </w:r>
      <w:r w:rsidR="00CC2071">
        <w:rPr>
          <w:rFonts w:ascii="標楷體" w:eastAsia="標楷體" w:hAnsi="標楷體"/>
          <w:b/>
        </w:rPr>
        <w:t>…</w:t>
      </w:r>
      <w:proofErr w:type="gramStart"/>
      <w:r w:rsidR="00CC2071">
        <w:rPr>
          <w:rFonts w:ascii="標楷體" w:eastAsia="標楷體" w:hAnsi="標楷體"/>
          <w:b/>
        </w:rPr>
        <w:t>………………………………………</w:t>
      </w:r>
      <w:proofErr w:type="gramEnd"/>
      <w:r>
        <w:rPr>
          <w:rFonts w:ascii="標楷體" w:eastAsia="標楷體" w:hAnsi="標楷體" w:hint="eastAsia"/>
          <w:b/>
        </w:rPr>
        <w:t>20</w:t>
      </w:r>
    </w:p>
    <w:p w:rsidR="00872224" w:rsidRDefault="001C3205" w:rsidP="00872224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劇場藝術</w:t>
      </w:r>
      <w:r w:rsidR="00872224">
        <w:rPr>
          <w:rFonts w:ascii="標楷體" w:eastAsia="標楷體" w:hAnsi="標楷體" w:hint="eastAsia"/>
          <w:b/>
        </w:rPr>
        <w:t>學系 (碩士)</w:t>
      </w:r>
      <w:r w:rsidR="00CC2071">
        <w:rPr>
          <w:rFonts w:ascii="標楷體" w:eastAsia="標楷體" w:hAnsi="標楷體"/>
          <w:b/>
        </w:rPr>
        <w:t>…</w:t>
      </w:r>
      <w:proofErr w:type="gramStart"/>
      <w:r w:rsidR="00CC2071">
        <w:rPr>
          <w:rFonts w:ascii="標楷體" w:eastAsia="標楷體" w:hAnsi="標楷體"/>
          <w:b/>
        </w:rPr>
        <w:t>………………………………………</w:t>
      </w:r>
      <w:proofErr w:type="gramEnd"/>
      <w:r>
        <w:rPr>
          <w:rFonts w:ascii="標楷體" w:eastAsia="標楷體" w:hAnsi="標楷體" w:hint="eastAsia"/>
          <w:b/>
        </w:rPr>
        <w:t>22</w:t>
      </w:r>
    </w:p>
    <w:p w:rsidR="008B67FF" w:rsidRPr="008B67FF" w:rsidRDefault="008B67FF" w:rsidP="008B67FF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給導師的職</w:t>
      </w:r>
      <w:proofErr w:type="gramStart"/>
      <w:r>
        <w:rPr>
          <w:rFonts w:ascii="標楷體" w:eastAsia="標楷體" w:hAnsi="標楷體" w:hint="eastAsia"/>
          <w:b/>
          <w:sz w:val="28"/>
        </w:rPr>
        <w:t>涯</w:t>
      </w:r>
      <w:proofErr w:type="gramEnd"/>
      <w:r>
        <w:rPr>
          <w:rFonts w:ascii="標楷體" w:eastAsia="標楷體" w:hAnsi="標楷體" w:hint="eastAsia"/>
          <w:b/>
          <w:sz w:val="28"/>
        </w:rPr>
        <w:t>輔導資源</w:t>
      </w:r>
      <w:r w:rsidR="00CC2071">
        <w:rPr>
          <w:rFonts w:ascii="標楷體" w:eastAsia="標楷體" w:hAnsi="標楷體"/>
          <w:b/>
        </w:rPr>
        <w:t>…</w:t>
      </w:r>
      <w:proofErr w:type="gramStart"/>
      <w:r w:rsidR="00CC2071">
        <w:rPr>
          <w:rFonts w:ascii="標楷體" w:eastAsia="標楷體" w:hAnsi="標楷體"/>
          <w:b/>
        </w:rPr>
        <w:t>…………………………………………</w:t>
      </w:r>
      <w:proofErr w:type="gramEnd"/>
      <w:r w:rsidR="001C3205">
        <w:rPr>
          <w:rFonts w:ascii="標楷體" w:eastAsia="標楷體" w:hAnsi="標楷體" w:hint="eastAsia"/>
          <w:b/>
        </w:rPr>
        <w:t>24</w:t>
      </w:r>
    </w:p>
    <w:p w:rsidR="008B67FF" w:rsidRDefault="008B67FF" w:rsidP="000058C8">
      <w:pPr>
        <w:rPr>
          <w:rFonts w:ascii="標楷體" w:eastAsia="標楷體" w:hAnsi="標楷體"/>
          <w:b/>
          <w:sz w:val="28"/>
        </w:rPr>
      </w:pPr>
    </w:p>
    <w:p w:rsidR="008B67FF" w:rsidRDefault="008B67FF" w:rsidP="000058C8">
      <w:pPr>
        <w:rPr>
          <w:rFonts w:ascii="標楷體" w:eastAsia="標楷體" w:hAnsi="標楷體"/>
          <w:b/>
          <w:sz w:val="28"/>
        </w:rPr>
      </w:pPr>
    </w:p>
    <w:p w:rsidR="008B67FF" w:rsidRDefault="008B67FF" w:rsidP="000058C8">
      <w:pPr>
        <w:rPr>
          <w:rFonts w:ascii="標楷體" w:eastAsia="標楷體" w:hAnsi="標楷體"/>
          <w:b/>
          <w:sz w:val="28"/>
        </w:rPr>
      </w:pPr>
    </w:p>
    <w:p w:rsidR="008B67FF" w:rsidRDefault="008B67FF" w:rsidP="000058C8">
      <w:pPr>
        <w:rPr>
          <w:rFonts w:ascii="標楷體" w:eastAsia="標楷體" w:hAnsi="標楷體"/>
          <w:b/>
          <w:sz w:val="28"/>
        </w:rPr>
      </w:pPr>
    </w:p>
    <w:p w:rsidR="008B67FF" w:rsidRDefault="008B67FF" w:rsidP="000058C8">
      <w:pPr>
        <w:rPr>
          <w:rFonts w:ascii="標楷體" w:eastAsia="標楷體" w:hAnsi="標楷體"/>
          <w:b/>
          <w:sz w:val="28"/>
        </w:rPr>
      </w:pPr>
    </w:p>
    <w:p w:rsidR="000058C8" w:rsidRPr="002D5541" w:rsidRDefault="004E04DC" w:rsidP="000058C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前言</w:t>
      </w:r>
    </w:p>
    <w:p w:rsidR="002D5541" w:rsidRPr="00023920" w:rsidRDefault="004E04DC" w:rsidP="002D554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</w:rPr>
      </w:pPr>
      <w:r w:rsidRPr="00023920">
        <w:rPr>
          <w:rFonts w:ascii="標楷體" w:eastAsia="標楷體" w:hAnsi="標楷體" w:hint="eastAsia"/>
          <w:b/>
        </w:rPr>
        <w:t>目的</w:t>
      </w:r>
    </w:p>
    <w:p w:rsidR="002D5541" w:rsidRPr="002D5541" w:rsidRDefault="00732A8F" w:rsidP="002D5541">
      <w:pPr>
        <w:pStyle w:val="a3"/>
        <w:ind w:leftChars="0" w:left="960"/>
        <w:rPr>
          <w:rFonts w:ascii="標楷體" w:eastAsia="標楷體" w:hAnsi="標楷體"/>
        </w:rPr>
      </w:pPr>
      <w:r w:rsidRPr="002D5541">
        <w:rPr>
          <w:rFonts w:ascii="標楷體" w:eastAsia="標楷體" w:hAnsi="標楷體" w:hint="eastAsia"/>
        </w:rPr>
        <w:t>學</w:t>
      </w:r>
      <w:proofErr w:type="gramStart"/>
      <w:r w:rsidRPr="002D5541">
        <w:rPr>
          <w:rFonts w:ascii="標楷體" w:eastAsia="標楷體" w:hAnsi="標楷體" w:hint="eastAsia"/>
        </w:rPr>
        <w:t>務</w:t>
      </w:r>
      <w:proofErr w:type="gramEnd"/>
      <w:r w:rsidRPr="002D5541">
        <w:rPr>
          <w:rFonts w:ascii="標楷體" w:eastAsia="標楷體" w:hAnsi="標楷體" w:hint="eastAsia"/>
        </w:rPr>
        <w:t>處</w:t>
      </w:r>
      <w:proofErr w:type="gramStart"/>
      <w:r w:rsidRPr="002D5541">
        <w:rPr>
          <w:rFonts w:ascii="標楷體" w:eastAsia="標楷體" w:hAnsi="標楷體" w:hint="eastAsia"/>
        </w:rPr>
        <w:t>諮職組</w:t>
      </w:r>
      <w:proofErr w:type="gramEnd"/>
      <w:r w:rsidRPr="002D5541">
        <w:rPr>
          <w:rFonts w:ascii="標楷體" w:eastAsia="標楷體" w:hAnsi="標楷體" w:hint="eastAsia"/>
        </w:rPr>
        <w:t>為引導學生進行職</w:t>
      </w:r>
      <w:proofErr w:type="gramStart"/>
      <w:r w:rsidRPr="002D5541">
        <w:rPr>
          <w:rFonts w:ascii="標楷體" w:eastAsia="標楷體" w:hAnsi="標楷體" w:hint="eastAsia"/>
        </w:rPr>
        <w:t>涯</w:t>
      </w:r>
      <w:proofErr w:type="gramEnd"/>
      <w:r w:rsidRPr="002D5541">
        <w:rPr>
          <w:rFonts w:ascii="標楷體" w:eastAsia="標楷體" w:hAnsi="標楷體" w:hint="eastAsia"/>
        </w:rPr>
        <w:t>探索與規劃，自2012年開始推行職業興趣探索</w:t>
      </w:r>
      <w:proofErr w:type="gramStart"/>
      <w:r w:rsidRPr="002D5541">
        <w:rPr>
          <w:rFonts w:ascii="標楷體" w:eastAsia="標楷體" w:hAnsi="標楷體" w:hint="eastAsia"/>
        </w:rPr>
        <w:t>量表施測</w:t>
      </w:r>
      <w:proofErr w:type="gramEnd"/>
      <w:r w:rsidRPr="002D5541">
        <w:rPr>
          <w:rFonts w:ascii="標楷體" w:eastAsia="標楷體" w:hAnsi="標楷體" w:hint="eastAsia"/>
        </w:rPr>
        <w:t>，希望將量表作為觸媒，引導學生探索自我職業興趣，思考「我畢業後想要從事什麼職業」，進而激發學習動機。</w:t>
      </w:r>
    </w:p>
    <w:p w:rsidR="002D5541" w:rsidRPr="00023920" w:rsidRDefault="004E04DC" w:rsidP="002D554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</w:rPr>
      </w:pPr>
      <w:r w:rsidRPr="00023920">
        <w:rPr>
          <w:rFonts w:ascii="標楷體" w:eastAsia="標楷體" w:hAnsi="標楷體" w:hint="eastAsia"/>
          <w:b/>
        </w:rPr>
        <w:t>量表與</w:t>
      </w:r>
      <w:r w:rsidR="002D5541" w:rsidRPr="00023920">
        <w:rPr>
          <w:rFonts w:ascii="標楷體" w:eastAsia="標楷體" w:hAnsi="標楷體" w:hint="eastAsia"/>
          <w:b/>
        </w:rPr>
        <w:t>施測方式</w:t>
      </w:r>
    </w:p>
    <w:p w:rsidR="002D5541" w:rsidRPr="002D5541" w:rsidRDefault="00732A8F" w:rsidP="002D5541">
      <w:pPr>
        <w:pStyle w:val="a3"/>
        <w:ind w:leftChars="0" w:left="960"/>
        <w:rPr>
          <w:rFonts w:ascii="標楷體" w:eastAsia="標楷體" w:hAnsi="標楷體"/>
        </w:rPr>
      </w:pPr>
      <w:proofErr w:type="gramStart"/>
      <w:r w:rsidRPr="002D5541">
        <w:rPr>
          <w:rFonts w:ascii="標楷體" w:eastAsia="標楷體" w:hAnsi="標楷體" w:hint="eastAsia"/>
        </w:rPr>
        <w:t>諮職組</w:t>
      </w:r>
      <w:proofErr w:type="gramEnd"/>
      <w:r w:rsidRPr="002D5541">
        <w:rPr>
          <w:rFonts w:ascii="標楷體" w:eastAsia="標楷體" w:hAnsi="標楷體" w:hint="eastAsia"/>
        </w:rPr>
        <w:t>使用的量表為教育部「大專校院就業職能平台」之</w:t>
      </w:r>
      <w:r w:rsidRPr="002D5541">
        <w:rPr>
          <w:rFonts w:ascii="標楷體" w:eastAsia="標楷體" w:hAnsi="標楷體" w:hint="eastAsia"/>
          <w:b/>
          <w:u w:val="single"/>
        </w:rPr>
        <w:t>「UCAN職業興趣探索量表」</w:t>
      </w:r>
      <w:r w:rsidRPr="002D5541">
        <w:rPr>
          <w:rFonts w:ascii="標楷體" w:eastAsia="標楷體" w:hAnsi="標楷體" w:hint="eastAsia"/>
        </w:rPr>
        <w:t>，結合本校網路註冊系統，</w:t>
      </w:r>
      <w:r w:rsidR="0026429E" w:rsidRPr="002D5541">
        <w:rPr>
          <w:rFonts w:ascii="標楷體" w:eastAsia="標楷體" w:hAnsi="標楷體" w:hint="eastAsia"/>
        </w:rPr>
        <w:t>讓學生</w:t>
      </w:r>
      <w:proofErr w:type="gramStart"/>
      <w:r w:rsidR="0026429E" w:rsidRPr="002D5541">
        <w:rPr>
          <w:rFonts w:ascii="標楷體" w:eastAsia="標楷體" w:hAnsi="標楷體" w:hint="eastAsia"/>
        </w:rPr>
        <w:t>進行線上施</w:t>
      </w:r>
      <w:proofErr w:type="gramEnd"/>
      <w:r w:rsidR="0026429E" w:rsidRPr="002D5541">
        <w:rPr>
          <w:rFonts w:ascii="標楷體" w:eastAsia="標楷體" w:hAnsi="標楷體" w:hint="eastAsia"/>
        </w:rPr>
        <w:t>測。</w:t>
      </w:r>
    </w:p>
    <w:p w:rsidR="002D5541" w:rsidRPr="00023920" w:rsidRDefault="002D5541" w:rsidP="002D554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</w:rPr>
      </w:pPr>
      <w:r w:rsidRPr="00023920">
        <w:rPr>
          <w:rFonts w:ascii="標楷體" w:eastAsia="標楷體" w:hAnsi="標楷體" w:hint="eastAsia"/>
          <w:b/>
        </w:rPr>
        <w:t>施測</w:t>
      </w:r>
      <w:r w:rsidR="004E04DC" w:rsidRPr="00023920">
        <w:rPr>
          <w:rFonts w:ascii="標楷體" w:eastAsia="標楷體" w:hAnsi="標楷體" w:hint="eastAsia"/>
          <w:b/>
        </w:rPr>
        <w:t>歷程</w:t>
      </w:r>
    </w:p>
    <w:p w:rsidR="004E04DC" w:rsidRPr="00567A87" w:rsidRDefault="004E04DC" w:rsidP="004E04DC">
      <w:pPr>
        <w:pStyle w:val="a3"/>
        <w:ind w:leftChars="0" w:left="960"/>
        <w:rPr>
          <w:rFonts w:ascii="標楷體" w:eastAsia="標楷體" w:hAnsi="標楷體"/>
          <w:b/>
          <w:color w:val="FF0000"/>
          <w:u w:val="single"/>
        </w:rPr>
      </w:pPr>
      <w:r w:rsidRPr="002D5541">
        <w:rPr>
          <w:rFonts w:ascii="標楷體" w:eastAsia="標楷體" w:hAnsi="標楷體" w:hint="eastAsia"/>
        </w:rPr>
        <w:t>2012年2月首次進行施測，施測對象為全校同學，</w:t>
      </w:r>
      <w:proofErr w:type="gramStart"/>
      <w:r w:rsidRPr="002D5541">
        <w:rPr>
          <w:rFonts w:ascii="標楷體" w:eastAsia="標楷體" w:hAnsi="標楷體" w:hint="eastAsia"/>
        </w:rPr>
        <w:t>諮職組</w:t>
      </w:r>
      <w:proofErr w:type="gramEnd"/>
      <w:r w:rsidRPr="002D5541">
        <w:rPr>
          <w:rFonts w:ascii="標楷體" w:eastAsia="標楷體" w:hAnsi="標楷體" w:hint="eastAsia"/>
        </w:rPr>
        <w:t>將施測數據進行分析，建置專屬於中山大學的常模，並分析各學院與系所學生之職業興趣偏好。依據首次施測的經驗與學生回饋，</w:t>
      </w:r>
      <w:r w:rsidR="0093478A">
        <w:rPr>
          <w:rFonts w:ascii="標楷體" w:eastAsia="標楷體" w:hAnsi="標楷體" w:hint="eastAsia"/>
        </w:rPr>
        <w:t>爾後</w:t>
      </w:r>
      <w:proofErr w:type="gramStart"/>
      <w:r w:rsidRPr="00567A87">
        <w:rPr>
          <w:rFonts w:ascii="標楷體" w:eastAsia="標楷體" w:hAnsi="標楷體" w:hint="eastAsia"/>
          <w:b/>
          <w:color w:val="FF0000"/>
          <w:u w:val="single"/>
        </w:rPr>
        <w:t>諮職組</w:t>
      </w:r>
      <w:proofErr w:type="gramEnd"/>
      <w:r w:rsidRPr="00567A87">
        <w:rPr>
          <w:rFonts w:ascii="標楷體" w:eastAsia="標楷體" w:hAnsi="標楷體" w:hint="eastAsia"/>
          <w:b/>
          <w:color w:val="FF0000"/>
          <w:u w:val="single"/>
        </w:rPr>
        <w:t>固定於每年9月(第1學期)針對</w:t>
      </w:r>
      <w:r w:rsidR="0093478A">
        <w:rPr>
          <w:rFonts w:ascii="標楷體" w:eastAsia="標楷體" w:hAnsi="標楷體" w:hint="eastAsia"/>
          <w:b/>
          <w:color w:val="FF0000"/>
          <w:u w:val="single"/>
        </w:rPr>
        <w:t>「</w:t>
      </w:r>
      <w:r w:rsidRPr="00567A87">
        <w:rPr>
          <w:rFonts w:ascii="標楷體" w:eastAsia="標楷體" w:hAnsi="標楷體" w:hint="eastAsia"/>
          <w:b/>
          <w:color w:val="FF0000"/>
          <w:u w:val="single"/>
        </w:rPr>
        <w:t>大學部與碩士班1年級新生</w:t>
      </w:r>
      <w:r w:rsidR="0093478A">
        <w:rPr>
          <w:rFonts w:ascii="標楷體" w:eastAsia="標楷體" w:hAnsi="標楷體" w:hint="eastAsia"/>
          <w:b/>
          <w:color w:val="FF0000"/>
          <w:u w:val="single"/>
        </w:rPr>
        <w:t>」</w:t>
      </w:r>
      <w:r w:rsidRPr="00567A87">
        <w:rPr>
          <w:rFonts w:ascii="標楷體" w:eastAsia="標楷體" w:hAnsi="標楷體" w:hint="eastAsia"/>
          <w:b/>
          <w:color w:val="FF0000"/>
          <w:u w:val="single"/>
        </w:rPr>
        <w:t>進行施測，自2012年起</w:t>
      </w:r>
      <w:r w:rsidR="00BF3295">
        <w:rPr>
          <w:rFonts w:ascii="標楷體" w:eastAsia="標楷體" w:hAnsi="標楷體" w:hint="eastAsia"/>
          <w:b/>
          <w:color w:val="FF0000"/>
          <w:u w:val="single"/>
        </w:rPr>
        <w:t>至2014年</w:t>
      </w:r>
      <w:r w:rsidRPr="00567A87">
        <w:rPr>
          <w:rFonts w:ascii="標楷體" w:eastAsia="標楷體" w:hAnsi="標楷體" w:hint="eastAsia"/>
          <w:b/>
          <w:color w:val="FF0000"/>
          <w:u w:val="single"/>
        </w:rPr>
        <w:t>已連續進行3年，施測人數為5328人。</w:t>
      </w:r>
    </w:p>
    <w:p w:rsidR="004E04DC" w:rsidRPr="002D5541" w:rsidRDefault="004E04DC" w:rsidP="004E04DC">
      <w:pPr>
        <w:pStyle w:val="a3"/>
        <w:rPr>
          <w:rFonts w:ascii="標楷體" w:eastAsia="標楷體" w:hAnsi="標楷體"/>
          <w:b/>
        </w:rPr>
      </w:pPr>
      <w:r w:rsidRPr="002D5541">
        <w:rPr>
          <w:rFonts w:ascii="標楷體" w:eastAsia="標楷體" w:hAnsi="標楷體" w:hint="eastAsia"/>
        </w:rPr>
        <w:t xml:space="preserve">    </w:t>
      </w:r>
      <w:r w:rsidRPr="002D5541">
        <w:rPr>
          <w:rFonts w:ascii="標楷體" w:eastAsia="標楷體" w:hAnsi="標楷體" w:hint="eastAsia"/>
          <w:b/>
        </w:rPr>
        <w:t>2014年12月，</w:t>
      </w:r>
      <w:proofErr w:type="gramStart"/>
      <w:r w:rsidRPr="002D5541">
        <w:rPr>
          <w:rFonts w:ascii="標楷體" w:eastAsia="標楷體" w:hAnsi="標楷體" w:hint="eastAsia"/>
          <w:b/>
        </w:rPr>
        <w:t>諮職組</w:t>
      </w:r>
      <w:proofErr w:type="gramEnd"/>
      <w:r w:rsidRPr="002D5541">
        <w:rPr>
          <w:rFonts w:ascii="標楷體" w:eastAsia="標楷體" w:hAnsi="標楷體" w:hint="eastAsia"/>
          <w:b/>
        </w:rPr>
        <w:t>將這3年</w:t>
      </w:r>
      <w:r w:rsidR="0093478A">
        <w:rPr>
          <w:rFonts w:ascii="標楷體" w:eastAsia="標楷體" w:hAnsi="標楷體" w:hint="eastAsia"/>
          <w:b/>
        </w:rPr>
        <w:t>的新生</w:t>
      </w:r>
      <w:r w:rsidRPr="002D5541">
        <w:rPr>
          <w:rFonts w:ascii="標楷體" w:eastAsia="標楷體" w:hAnsi="標楷體" w:hint="eastAsia"/>
          <w:b/>
        </w:rPr>
        <w:t>資料進行彙整與分析，以期了解：</w:t>
      </w:r>
    </w:p>
    <w:p w:rsidR="004E04DC" w:rsidRPr="00506B90" w:rsidRDefault="004E04DC" w:rsidP="004E04D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color w:val="0000FF"/>
        </w:rPr>
      </w:pPr>
      <w:r w:rsidRPr="00506B90">
        <w:rPr>
          <w:rFonts w:ascii="標楷體" w:eastAsia="標楷體" w:hAnsi="標楷體" w:hint="eastAsia"/>
          <w:b/>
          <w:color w:val="0000FF"/>
        </w:rPr>
        <w:t>各系所學生的職業興趣特質。</w:t>
      </w:r>
    </w:p>
    <w:p w:rsidR="004E04DC" w:rsidRPr="00506B90" w:rsidRDefault="004E04DC" w:rsidP="004E04D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color w:val="0000FF"/>
        </w:rPr>
      </w:pPr>
      <w:r w:rsidRPr="00506B90">
        <w:rPr>
          <w:rFonts w:ascii="標楷體" w:eastAsia="標楷體" w:hAnsi="標楷體" w:hint="eastAsia"/>
          <w:b/>
          <w:color w:val="0000FF"/>
        </w:rPr>
        <w:t>同系所、不同年度入學的新生，其職業興趣特質是否具一致性。</w:t>
      </w:r>
    </w:p>
    <w:p w:rsidR="004E04DC" w:rsidRPr="00506B90" w:rsidRDefault="0093478A" w:rsidP="004E04D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color w:val="0000FF"/>
        </w:rPr>
      </w:pPr>
      <w:r w:rsidRPr="00506B90">
        <w:rPr>
          <w:rFonts w:ascii="標楷體" w:eastAsia="標楷體" w:hAnsi="標楷體" w:hint="eastAsia"/>
          <w:b/>
          <w:color w:val="0000FF"/>
        </w:rPr>
        <w:t>分析</w:t>
      </w:r>
      <w:r w:rsidR="004E04DC" w:rsidRPr="00506B90">
        <w:rPr>
          <w:rFonts w:ascii="標楷體" w:eastAsia="標楷體" w:hAnsi="標楷體" w:hint="eastAsia"/>
          <w:b/>
          <w:color w:val="0000FF"/>
        </w:rPr>
        <w:t>學生的職業興趣特質，依據此規劃職</w:t>
      </w:r>
      <w:proofErr w:type="gramStart"/>
      <w:r w:rsidR="004E04DC" w:rsidRPr="00506B90">
        <w:rPr>
          <w:rFonts w:ascii="標楷體" w:eastAsia="標楷體" w:hAnsi="標楷體" w:hint="eastAsia"/>
          <w:b/>
          <w:color w:val="0000FF"/>
        </w:rPr>
        <w:t>涯</w:t>
      </w:r>
      <w:proofErr w:type="gramEnd"/>
      <w:r w:rsidR="004E04DC" w:rsidRPr="00506B90">
        <w:rPr>
          <w:rFonts w:ascii="標楷體" w:eastAsia="標楷體" w:hAnsi="標楷體" w:hint="eastAsia"/>
          <w:b/>
          <w:color w:val="0000FF"/>
        </w:rPr>
        <w:t>輔導活動。</w:t>
      </w:r>
    </w:p>
    <w:p w:rsidR="004E04DC" w:rsidRPr="00023920" w:rsidRDefault="004E04DC" w:rsidP="004E04D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</w:rPr>
      </w:pPr>
      <w:r w:rsidRPr="00023920">
        <w:rPr>
          <w:rFonts w:ascii="標楷體" w:eastAsia="標楷體" w:hAnsi="標楷體" w:hint="eastAsia"/>
          <w:b/>
        </w:rPr>
        <w:t>施測結果</w:t>
      </w:r>
    </w:p>
    <w:p w:rsidR="004E04DC" w:rsidRDefault="004E04DC" w:rsidP="004E04DC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)分析方式</w:t>
      </w:r>
    </w:p>
    <w:p w:rsidR="004E04DC" w:rsidRDefault="004E04DC" w:rsidP="004E04DC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UCAN職業興趣探索</w:t>
      </w:r>
      <w:r w:rsidRPr="004E04DC">
        <w:rPr>
          <w:rFonts w:ascii="標楷體" w:eastAsia="標楷體" w:hAnsi="標楷體" w:hint="eastAsia"/>
        </w:rPr>
        <w:t>量表目的在於協助學生了解自我的「職業興趣偏好」，其測驗結果提供2種分析方式，一為「UCAN職</w:t>
      </w:r>
      <w:proofErr w:type="gramStart"/>
      <w:r w:rsidRPr="004E04DC">
        <w:rPr>
          <w:rFonts w:ascii="標楷體" w:eastAsia="標楷體" w:hAnsi="標楷體" w:hint="eastAsia"/>
        </w:rPr>
        <w:t>涯</w:t>
      </w:r>
      <w:proofErr w:type="gramEnd"/>
      <w:r w:rsidRPr="004E04DC">
        <w:rPr>
          <w:rFonts w:ascii="標楷體" w:eastAsia="標楷體" w:hAnsi="標楷體" w:hint="eastAsia"/>
        </w:rPr>
        <w:t>類型」，另一為「Holland Code」。「UCAN職</w:t>
      </w:r>
      <w:proofErr w:type="gramStart"/>
      <w:r w:rsidRPr="004E04DC">
        <w:rPr>
          <w:rFonts w:ascii="標楷體" w:eastAsia="標楷體" w:hAnsi="標楷體" w:hint="eastAsia"/>
        </w:rPr>
        <w:t>涯</w:t>
      </w:r>
      <w:proofErr w:type="gramEnd"/>
      <w:r w:rsidRPr="004E04DC">
        <w:rPr>
          <w:rFonts w:ascii="標楷體" w:eastAsia="標楷體" w:hAnsi="標楷體" w:hint="eastAsia"/>
        </w:rPr>
        <w:t>類型」共有16種，</w:t>
      </w:r>
      <w:proofErr w:type="gramStart"/>
      <w:r w:rsidRPr="004E04DC">
        <w:rPr>
          <w:rFonts w:ascii="標楷體" w:eastAsia="標楷體" w:hAnsi="標楷體" w:hint="eastAsia"/>
        </w:rPr>
        <w:t>諮職組</w:t>
      </w:r>
      <w:proofErr w:type="gramEnd"/>
      <w:r w:rsidRPr="004E04DC">
        <w:rPr>
          <w:rFonts w:ascii="標楷體" w:eastAsia="標楷體" w:hAnsi="標楷體" w:hint="eastAsia"/>
        </w:rPr>
        <w:t>進行分析時，擷取</w:t>
      </w:r>
      <w:r>
        <w:rPr>
          <w:rFonts w:ascii="標楷體" w:eastAsia="標楷體" w:hAnsi="標楷體" w:hint="eastAsia"/>
        </w:rPr>
        <w:t>分數較高的前25%，約4-6項職</w:t>
      </w:r>
      <w:proofErr w:type="gramStart"/>
      <w:r>
        <w:rPr>
          <w:rFonts w:ascii="標楷體" w:eastAsia="標楷體" w:hAnsi="標楷體" w:hint="eastAsia"/>
        </w:rPr>
        <w:t>涯</w:t>
      </w:r>
      <w:proofErr w:type="gramEnd"/>
      <w:r>
        <w:rPr>
          <w:rFonts w:ascii="標楷體" w:eastAsia="標楷體" w:hAnsi="標楷體" w:hint="eastAsia"/>
        </w:rPr>
        <w:t>類型與</w:t>
      </w:r>
      <w:r w:rsidRPr="004E04DC">
        <w:rPr>
          <w:rFonts w:ascii="標楷體" w:eastAsia="標楷體" w:hAnsi="標楷體" w:hint="eastAsia"/>
        </w:rPr>
        <w:t>Holland Code</w:t>
      </w:r>
      <w:r>
        <w:rPr>
          <w:rFonts w:ascii="標楷體" w:eastAsia="標楷體" w:hAnsi="標楷體" w:hint="eastAsia"/>
        </w:rPr>
        <w:t>的6種職業興趣特質進行比對，進一步分析出2-3項學生</w:t>
      </w:r>
      <w:r w:rsidR="0093478A">
        <w:rPr>
          <w:rFonts w:ascii="標楷體" w:eastAsia="標楷體" w:hAnsi="標楷體" w:hint="eastAsia"/>
        </w:rPr>
        <w:t>較</w:t>
      </w:r>
      <w:r>
        <w:rPr>
          <w:rFonts w:ascii="標楷體" w:eastAsia="標楷體" w:hAnsi="標楷體" w:hint="eastAsia"/>
        </w:rPr>
        <w:t>有興趣的職業特質。</w:t>
      </w:r>
    </w:p>
    <w:p w:rsidR="004E04DC" w:rsidRDefault="004E04DC" w:rsidP="004E04DC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(二)施測結果</w:t>
      </w:r>
    </w:p>
    <w:p w:rsidR="004E04DC" w:rsidRPr="00F5097D" w:rsidRDefault="004E04DC" w:rsidP="004E04DC">
      <w:pPr>
        <w:pStyle w:val="a3"/>
        <w:ind w:leftChars="0" w:left="960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</w:rPr>
        <w:t xml:space="preserve"> </w:t>
      </w:r>
      <w:r w:rsidRPr="00F5097D">
        <w:rPr>
          <w:rFonts w:ascii="標楷體" w:eastAsia="標楷體" w:hAnsi="標楷體" w:hint="eastAsia"/>
          <w:b/>
          <w:color w:val="0000FF"/>
        </w:rPr>
        <w:t>1. 文學院：</w:t>
      </w:r>
      <w:r w:rsidR="00717E83" w:rsidRPr="00F5097D">
        <w:rPr>
          <w:rFonts w:ascii="標楷體" w:eastAsia="標楷體" w:hAnsi="標楷體" w:hint="eastAsia"/>
          <w:color w:val="0000FF"/>
        </w:rPr>
        <w:t>社會型S、企業型E、藝術型A。</w:t>
      </w:r>
    </w:p>
    <w:p w:rsidR="00717E83" w:rsidRPr="00F5097D" w:rsidRDefault="00717E83" w:rsidP="004E04DC">
      <w:pPr>
        <w:pStyle w:val="a3"/>
        <w:ind w:leftChars="0" w:left="960"/>
        <w:rPr>
          <w:rFonts w:ascii="標楷體" w:eastAsia="標楷體" w:hAnsi="標楷體"/>
          <w:color w:val="0000FF"/>
        </w:rPr>
      </w:pPr>
      <w:r w:rsidRPr="00F5097D">
        <w:rPr>
          <w:rFonts w:ascii="標楷體" w:eastAsia="標楷體" w:hAnsi="標楷體" w:hint="eastAsia"/>
          <w:color w:val="0000FF"/>
        </w:rPr>
        <w:t xml:space="preserve"> </w:t>
      </w:r>
      <w:r w:rsidRPr="00F5097D">
        <w:rPr>
          <w:rFonts w:ascii="標楷體" w:eastAsia="標楷體" w:hAnsi="標楷體" w:hint="eastAsia"/>
          <w:b/>
          <w:color w:val="0000FF"/>
        </w:rPr>
        <w:t>2. 理學院：</w:t>
      </w:r>
      <w:r w:rsidRPr="00F5097D">
        <w:rPr>
          <w:rFonts w:ascii="標楷體" w:eastAsia="標楷體" w:hAnsi="標楷體" w:hint="eastAsia"/>
          <w:color w:val="0000FF"/>
        </w:rPr>
        <w:t>實用型R、研究型I。 (亦</w:t>
      </w:r>
      <w:r w:rsidR="0093478A" w:rsidRPr="00F5097D">
        <w:rPr>
          <w:rFonts w:ascii="標楷體" w:eastAsia="標楷體" w:hAnsi="標楷體" w:hint="eastAsia"/>
          <w:color w:val="0000FF"/>
        </w:rPr>
        <w:t>帶</w:t>
      </w:r>
      <w:r w:rsidRPr="00F5097D">
        <w:rPr>
          <w:rFonts w:ascii="標楷體" w:eastAsia="標楷體" w:hAnsi="標楷體" w:hint="eastAsia"/>
          <w:color w:val="0000FF"/>
        </w:rPr>
        <w:t>有社會型S、企業型E)</w:t>
      </w:r>
    </w:p>
    <w:p w:rsidR="00717E83" w:rsidRPr="00F5097D" w:rsidRDefault="00717E83" w:rsidP="00717E83">
      <w:pPr>
        <w:pStyle w:val="a3"/>
        <w:ind w:leftChars="0" w:left="960"/>
        <w:rPr>
          <w:rFonts w:ascii="標楷體" w:eastAsia="標楷體" w:hAnsi="標楷體"/>
          <w:color w:val="0000FF"/>
        </w:rPr>
      </w:pPr>
      <w:r w:rsidRPr="00F5097D">
        <w:rPr>
          <w:rFonts w:ascii="標楷體" w:eastAsia="標楷體" w:hAnsi="標楷體" w:hint="eastAsia"/>
          <w:color w:val="0000FF"/>
        </w:rPr>
        <w:t xml:space="preserve"> </w:t>
      </w:r>
      <w:r w:rsidRPr="00F5097D">
        <w:rPr>
          <w:rFonts w:ascii="標楷體" w:eastAsia="標楷體" w:hAnsi="標楷體" w:hint="eastAsia"/>
          <w:b/>
          <w:color w:val="0000FF"/>
        </w:rPr>
        <w:t>3. 工學院：</w:t>
      </w:r>
      <w:r w:rsidRPr="00F5097D">
        <w:rPr>
          <w:rFonts w:ascii="標楷體" w:eastAsia="標楷體" w:hAnsi="標楷體" w:hint="eastAsia"/>
          <w:color w:val="0000FF"/>
        </w:rPr>
        <w:t>實用型R、研究型I。 (亦</w:t>
      </w:r>
      <w:r w:rsidR="0093478A" w:rsidRPr="00F5097D">
        <w:rPr>
          <w:rFonts w:ascii="標楷體" w:eastAsia="標楷體" w:hAnsi="標楷體" w:hint="eastAsia"/>
          <w:color w:val="0000FF"/>
        </w:rPr>
        <w:t>帶</w:t>
      </w:r>
      <w:r w:rsidRPr="00F5097D">
        <w:rPr>
          <w:rFonts w:ascii="標楷體" w:eastAsia="標楷體" w:hAnsi="標楷體" w:hint="eastAsia"/>
          <w:color w:val="0000FF"/>
        </w:rPr>
        <w:t>有社會型S、企業型E)</w:t>
      </w:r>
    </w:p>
    <w:p w:rsidR="00717E83" w:rsidRPr="00F5097D" w:rsidRDefault="00717E83" w:rsidP="004E04DC">
      <w:pPr>
        <w:pStyle w:val="a3"/>
        <w:ind w:leftChars="0" w:left="960"/>
        <w:rPr>
          <w:rFonts w:ascii="標楷體" w:eastAsia="標楷體" w:hAnsi="標楷體"/>
          <w:color w:val="0000FF"/>
        </w:rPr>
      </w:pPr>
      <w:r w:rsidRPr="00F5097D">
        <w:rPr>
          <w:rFonts w:ascii="標楷體" w:eastAsia="標楷體" w:hAnsi="標楷體" w:hint="eastAsia"/>
          <w:color w:val="0000FF"/>
        </w:rPr>
        <w:t xml:space="preserve"> </w:t>
      </w:r>
      <w:r w:rsidRPr="00F5097D">
        <w:rPr>
          <w:rFonts w:ascii="標楷體" w:eastAsia="標楷體" w:hAnsi="標楷體" w:hint="eastAsia"/>
          <w:b/>
          <w:color w:val="0000FF"/>
        </w:rPr>
        <w:t>4. 管學院：</w:t>
      </w:r>
      <w:r w:rsidRPr="00F5097D">
        <w:rPr>
          <w:rFonts w:ascii="標楷體" w:eastAsia="標楷體" w:hAnsi="標楷體" w:hint="eastAsia"/>
          <w:color w:val="0000FF"/>
        </w:rPr>
        <w:t>社會型S、企業型E。</w:t>
      </w:r>
    </w:p>
    <w:p w:rsidR="00717E83" w:rsidRPr="00F5097D" w:rsidRDefault="00717E83" w:rsidP="00717E83">
      <w:pPr>
        <w:pStyle w:val="a3"/>
        <w:ind w:leftChars="0" w:left="960"/>
        <w:rPr>
          <w:rFonts w:ascii="標楷體" w:eastAsia="標楷體" w:hAnsi="標楷體"/>
          <w:color w:val="0000FF"/>
        </w:rPr>
      </w:pPr>
      <w:r w:rsidRPr="00F5097D">
        <w:rPr>
          <w:rFonts w:ascii="標楷體" w:eastAsia="標楷體" w:hAnsi="標楷體" w:hint="eastAsia"/>
          <w:color w:val="0000FF"/>
        </w:rPr>
        <w:t xml:space="preserve"> </w:t>
      </w:r>
      <w:r w:rsidRPr="00F5097D">
        <w:rPr>
          <w:rFonts w:ascii="標楷體" w:eastAsia="標楷體" w:hAnsi="標楷體" w:hint="eastAsia"/>
          <w:b/>
          <w:color w:val="0000FF"/>
        </w:rPr>
        <w:t>5. 海科院：</w:t>
      </w:r>
      <w:r w:rsidRPr="00F5097D">
        <w:rPr>
          <w:rFonts w:ascii="標楷體" w:eastAsia="標楷體" w:hAnsi="標楷體" w:hint="eastAsia"/>
          <w:color w:val="0000FF"/>
        </w:rPr>
        <w:t>實用型R、研究型I。 (亦</w:t>
      </w:r>
      <w:r w:rsidR="0093478A" w:rsidRPr="00F5097D">
        <w:rPr>
          <w:rFonts w:ascii="標楷體" w:eastAsia="標楷體" w:hAnsi="標楷體" w:hint="eastAsia"/>
          <w:color w:val="0000FF"/>
        </w:rPr>
        <w:t>帶</w:t>
      </w:r>
      <w:r w:rsidRPr="00F5097D">
        <w:rPr>
          <w:rFonts w:ascii="標楷體" w:eastAsia="標楷體" w:hAnsi="標楷體" w:hint="eastAsia"/>
          <w:color w:val="0000FF"/>
        </w:rPr>
        <w:t>有社會型S、企業型E)</w:t>
      </w:r>
    </w:p>
    <w:p w:rsidR="00717E83" w:rsidRPr="00F5097D" w:rsidRDefault="00717E83" w:rsidP="00717E83">
      <w:pPr>
        <w:pStyle w:val="a3"/>
        <w:ind w:leftChars="0" w:left="960"/>
        <w:rPr>
          <w:rFonts w:ascii="標楷體" w:eastAsia="標楷體" w:hAnsi="標楷體"/>
          <w:color w:val="0000FF"/>
        </w:rPr>
      </w:pPr>
      <w:r w:rsidRPr="00F5097D">
        <w:rPr>
          <w:rFonts w:ascii="標楷體" w:eastAsia="標楷體" w:hAnsi="標楷體" w:hint="eastAsia"/>
          <w:color w:val="0000FF"/>
        </w:rPr>
        <w:t xml:space="preserve"> </w:t>
      </w:r>
      <w:r w:rsidRPr="00F5097D">
        <w:rPr>
          <w:rFonts w:ascii="標楷體" w:eastAsia="標楷體" w:hAnsi="標楷體" w:hint="eastAsia"/>
          <w:b/>
          <w:color w:val="0000FF"/>
        </w:rPr>
        <w:t>6. 社科院：</w:t>
      </w:r>
      <w:r w:rsidRPr="00F5097D">
        <w:rPr>
          <w:rFonts w:ascii="標楷體" w:eastAsia="標楷體" w:hAnsi="標楷體" w:hint="eastAsia"/>
          <w:color w:val="0000FF"/>
        </w:rPr>
        <w:t>社會型S、企業型E。</w:t>
      </w:r>
    </w:p>
    <w:p w:rsidR="004E04DC" w:rsidRDefault="004E04DC" w:rsidP="00717E83">
      <w:pPr>
        <w:pStyle w:val="a3"/>
        <w:ind w:leftChars="0" w:left="960"/>
        <w:rPr>
          <w:rFonts w:ascii="標楷體" w:eastAsia="標楷體" w:hAnsi="標楷體"/>
        </w:rPr>
      </w:pPr>
      <w:r w:rsidRPr="00023920">
        <w:rPr>
          <w:rFonts w:ascii="標楷體" w:eastAsia="標楷體" w:hAnsi="標楷體" w:hint="eastAsia"/>
          <w:b/>
          <w:color w:val="FF0000"/>
        </w:rPr>
        <w:t>整體而言，各學院學生</w:t>
      </w:r>
      <w:r w:rsidR="0093478A">
        <w:rPr>
          <w:rFonts w:ascii="標楷體" w:eastAsia="標楷體" w:hAnsi="標楷體" w:hint="eastAsia"/>
          <w:b/>
          <w:color w:val="FF0000"/>
        </w:rPr>
        <w:t>有興趣的職業特質與該系所之專業類型相符合，且</w:t>
      </w:r>
      <w:r w:rsidRPr="00023920">
        <w:rPr>
          <w:rFonts w:ascii="標楷體" w:eastAsia="標楷體" w:hAnsi="標楷體" w:hint="eastAsia"/>
          <w:b/>
          <w:color w:val="FF0000"/>
        </w:rPr>
        <w:t>都對於</w:t>
      </w:r>
      <w:r w:rsidR="0093478A" w:rsidRPr="0008305A">
        <w:rPr>
          <w:rFonts w:ascii="標楷體" w:eastAsia="標楷體" w:hAnsi="標楷體" w:hint="eastAsia"/>
          <w:b/>
          <w:color w:val="FF0000"/>
        </w:rPr>
        <w:t>「</w:t>
      </w:r>
      <w:r w:rsidRPr="0008305A">
        <w:rPr>
          <w:rFonts w:ascii="標楷體" w:eastAsia="標楷體" w:hAnsi="標楷體" w:hint="eastAsia"/>
          <w:b/>
          <w:color w:val="FF0000"/>
        </w:rPr>
        <w:t>社會型S</w:t>
      </w:r>
      <w:r w:rsidR="0093478A" w:rsidRPr="0008305A">
        <w:rPr>
          <w:rFonts w:ascii="標楷體" w:eastAsia="標楷體" w:hAnsi="標楷體" w:hint="eastAsia"/>
          <w:b/>
          <w:color w:val="FF0000"/>
        </w:rPr>
        <w:t>」</w:t>
      </w:r>
      <w:r w:rsidRPr="0008305A">
        <w:rPr>
          <w:rFonts w:ascii="標楷體" w:eastAsia="標楷體" w:hAnsi="標楷體" w:hint="eastAsia"/>
          <w:b/>
          <w:color w:val="FF0000"/>
        </w:rPr>
        <w:t>與</w:t>
      </w:r>
      <w:r w:rsidR="0093478A" w:rsidRPr="0008305A">
        <w:rPr>
          <w:rFonts w:ascii="標楷體" w:eastAsia="標楷體" w:hAnsi="標楷體" w:hint="eastAsia"/>
          <w:b/>
          <w:color w:val="FF0000"/>
        </w:rPr>
        <w:t>「</w:t>
      </w:r>
      <w:r w:rsidRPr="0008305A">
        <w:rPr>
          <w:rFonts w:ascii="標楷體" w:eastAsia="標楷體" w:hAnsi="標楷體" w:hint="eastAsia"/>
          <w:b/>
          <w:color w:val="FF0000"/>
        </w:rPr>
        <w:t>企業型E</w:t>
      </w:r>
      <w:r w:rsidR="0093478A" w:rsidRPr="0008305A">
        <w:rPr>
          <w:rFonts w:ascii="標楷體" w:eastAsia="標楷體" w:hAnsi="標楷體" w:hint="eastAsia"/>
          <w:b/>
          <w:color w:val="FF0000"/>
        </w:rPr>
        <w:t>」</w:t>
      </w:r>
      <w:r w:rsidRPr="00023920">
        <w:rPr>
          <w:rFonts w:ascii="標楷體" w:eastAsia="標楷體" w:hAnsi="標楷體" w:hint="eastAsia"/>
          <w:b/>
          <w:color w:val="FF0000"/>
        </w:rPr>
        <w:t>的職業特質有興趣，</w:t>
      </w:r>
      <w:r w:rsidR="00717E83" w:rsidRPr="0008305A">
        <w:rPr>
          <w:rFonts w:ascii="標楷體" w:eastAsia="標楷體" w:hAnsi="標楷體" w:hint="eastAsia"/>
          <w:b/>
        </w:rPr>
        <w:t>此兩類型職業</w:t>
      </w:r>
      <w:r w:rsidRPr="0008305A">
        <w:rPr>
          <w:rFonts w:ascii="標楷體" w:eastAsia="標楷體" w:hAnsi="標楷體" w:hint="eastAsia"/>
          <w:b/>
        </w:rPr>
        <w:t>內容會有以下特質，也就是</w:t>
      </w:r>
      <w:r w:rsidR="0093478A" w:rsidRPr="0008305A">
        <w:rPr>
          <w:rFonts w:ascii="標楷體" w:eastAsia="標楷體" w:hAnsi="標楷體" w:hint="eastAsia"/>
          <w:b/>
        </w:rPr>
        <w:t>說工作內容</w:t>
      </w:r>
      <w:r w:rsidRPr="0008305A">
        <w:rPr>
          <w:rFonts w:ascii="標楷體" w:eastAsia="標楷體" w:hAnsi="標楷體" w:hint="eastAsia"/>
          <w:b/>
        </w:rPr>
        <w:t>可以讓</w:t>
      </w:r>
      <w:r w:rsidR="0093478A" w:rsidRPr="0008305A">
        <w:rPr>
          <w:rFonts w:ascii="標楷體" w:eastAsia="標楷體" w:hAnsi="標楷體" w:hint="eastAsia"/>
          <w:b/>
        </w:rPr>
        <w:t>員工</w:t>
      </w:r>
      <w:r w:rsidRPr="0008305A">
        <w:rPr>
          <w:rFonts w:ascii="標楷體" w:eastAsia="標楷體" w:hAnsi="標楷體" w:hint="eastAsia"/>
          <w:b/>
        </w:rPr>
        <w:t>發揮這些能力</w:t>
      </w:r>
      <w:r w:rsidR="00717E83" w:rsidRPr="0008305A">
        <w:rPr>
          <w:rFonts w:ascii="標楷體" w:eastAsia="標楷體" w:hAnsi="標楷體" w:hint="eastAsia"/>
          <w:b/>
        </w:rPr>
        <w:t>，包含</w:t>
      </w:r>
      <w:r w:rsidR="0093478A" w:rsidRPr="0008305A">
        <w:rPr>
          <w:rFonts w:ascii="標楷體" w:eastAsia="標楷體" w:hAnsi="標楷體" w:hint="eastAsia"/>
          <w:b/>
        </w:rPr>
        <w:t>「</w:t>
      </w:r>
      <w:r w:rsidRPr="0008305A">
        <w:rPr>
          <w:rFonts w:ascii="標楷體" w:eastAsia="標楷體" w:hAnsi="標楷體" w:hint="eastAsia"/>
          <w:b/>
        </w:rPr>
        <w:t>人際互動、領導、策劃、挑戰性。</w:t>
      </w:r>
      <w:r w:rsidR="0093478A" w:rsidRPr="0008305A">
        <w:rPr>
          <w:rFonts w:ascii="標楷體" w:eastAsia="標楷體" w:hAnsi="標楷體" w:hint="eastAsia"/>
          <w:b/>
        </w:rPr>
        <w:t>」</w:t>
      </w:r>
      <w:r w:rsidR="00717E83">
        <w:rPr>
          <w:rFonts w:ascii="標楷體" w:eastAsia="標楷體" w:hAnsi="標楷體" w:hint="eastAsia"/>
        </w:rPr>
        <w:t>本校的學生素質佳，</w:t>
      </w:r>
      <w:r w:rsidRPr="00717E83">
        <w:rPr>
          <w:rFonts w:ascii="標楷體" w:eastAsia="標楷體" w:hAnsi="標楷體" w:hint="eastAsia"/>
        </w:rPr>
        <w:t>對自我期許高，自主性較強，希望工作是可以發揮他個人的實力與潛力的，且有</w:t>
      </w:r>
      <w:r w:rsidRPr="00717E83">
        <w:rPr>
          <w:rFonts w:ascii="標楷體" w:eastAsia="標楷體" w:hAnsi="標楷體" w:hint="eastAsia"/>
        </w:rPr>
        <w:lastRenderedPageBreak/>
        <w:t>意願成為組織的領導者。</w:t>
      </w:r>
      <w:r w:rsidR="00717E83">
        <w:rPr>
          <w:rFonts w:ascii="標楷體" w:eastAsia="標楷體" w:hAnsi="標楷體" w:hint="eastAsia"/>
        </w:rPr>
        <w:t>為協助學生適性發展，且</w:t>
      </w:r>
      <w:r w:rsidRPr="00717E83">
        <w:rPr>
          <w:rFonts w:ascii="標楷體" w:eastAsia="標楷體" w:hAnsi="標楷體" w:hint="eastAsia"/>
        </w:rPr>
        <w:t>避免眼高手低，應鼓勵學生多進行職場探索，了解真實職場生態。如校外實習、職場產業講座、企業參訪、企業校園徵才活動(就業博覽會/說明會)。</w:t>
      </w:r>
    </w:p>
    <w:p w:rsidR="00E3203E" w:rsidRPr="00872613" w:rsidRDefault="00872613" w:rsidP="00E320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3B5744" wp14:editId="6F8F9535">
                <wp:simplePos x="0" y="0"/>
                <wp:positionH relativeFrom="column">
                  <wp:posOffset>-463550</wp:posOffset>
                </wp:positionH>
                <wp:positionV relativeFrom="paragraph">
                  <wp:posOffset>292100</wp:posOffset>
                </wp:positionV>
                <wp:extent cx="6083299" cy="8354674"/>
                <wp:effectExtent l="0" t="0" r="13335" b="2794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299" cy="8354674"/>
                          <a:chOff x="0" y="0"/>
                          <a:chExt cx="6083654" cy="8354970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3484" y="253215"/>
                            <a:ext cx="2152014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0EB" w:rsidRPr="00661F2A" w:rsidRDefault="006D40EB" w:rsidP="005355F1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 w:rsidRPr="00661F2A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UCAN職業興趣探索</w:t>
                              </w:r>
                              <w:proofErr w:type="gramStart"/>
                              <w:r w:rsidRPr="00661F2A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量表施測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56604" y="1041009"/>
                            <a:ext cx="2630658" cy="56270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0EB" w:rsidRPr="00661F2A" w:rsidRDefault="006D40EB" w:rsidP="005355F1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</w:pPr>
                              <w:r w:rsidRPr="00661F2A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將整體學生施測結果進行分析，了解各系所學生有興趣的職業特質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04876" y="2081994"/>
                            <a:ext cx="3418204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0EB" w:rsidRPr="00B753A3" w:rsidRDefault="006D40EB" w:rsidP="005355F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依據學生有興趣的職業特質，規劃職</w:t>
                              </w:r>
                              <w:proofErr w:type="gramStart"/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涯</w:t>
                              </w:r>
                              <w:proofErr w:type="gramEnd"/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輔導活動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44013" y="2855313"/>
                            <a:ext cx="1363979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0EB" w:rsidRPr="00B753A3" w:rsidRDefault="006D40EB" w:rsidP="005355F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系所、通識中心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4573" y="2852578"/>
                            <a:ext cx="1322704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0EB" w:rsidRPr="00B753A3" w:rsidRDefault="006D40EB" w:rsidP="005355F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學</w:t>
                              </w:r>
                              <w:proofErr w:type="gramStart"/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務</w:t>
                              </w:r>
                              <w:proofErr w:type="gramEnd"/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處</w:t>
                              </w:r>
                              <w:proofErr w:type="gramStart"/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諮</w:t>
                              </w:r>
                              <w:proofErr w:type="gramEnd"/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職組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47725"/>
                            <a:ext cx="2266950" cy="386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0EB" w:rsidRPr="00B753A3" w:rsidRDefault="006D40EB" w:rsidP="005355F1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將各系所學生的「職業特質」融入專業課程、專業服務學習課程。</w:t>
                              </w:r>
                            </w:p>
                            <w:p w:rsidR="006D40EB" w:rsidRPr="00B753A3" w:rsidRDefault="006D40EB" w:rsidP="005355F1">
                              <w:pPr>
                                <w:pStyle w:val="a3"/>
                                <w:ind w:leftChars="0" w:left="360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</w:pPr>
                            </w:p>
                            <w:p w:rsidR="006D40EB" w:rsidRPr="00B753A3" w:rsidRDefault="006D40EB" w:rsidP="005355F1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例1：若A系學生有興趣的職業特質為「社會型」與「企業型」。A系可將課程設計包含小組專題報告、方案/策略擬定與執行。</w:t>
                              </w:r>
                            </w:p>
                            <w:p w:rsidR="006D40EB" w:rsidRPr="00B753A3" w:rsidRDefault="006D40EB" w:rsidP="005355F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6D40EB" w:rsidRPr="00B753A3" w:rsidRDefault="006D40EB" w:rsidP="005355F1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例2：若B系學生有興趣的職業特質為「實用型」與「研究型」，該系之專業課程與學生特質相符，B系可以與業界合作開設新技術課程，例如「大數據研究」。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2524" y="3635025"/>
                            <a:ext cx="2683934" cy="386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0EB" w:rsidRPr="00B753A3" w:rsidRDefault="006D40EB" w:rsidP="005355F1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將「職業特質」融入學</w:t>
                              </w:r>
                              <w:proofErr w:type="gramStart"/>
                              <w:r w:rsidRPr="00B753A3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務</w:t>
                              </w:r>
                              <w:proofErr w:type="gramEnd"/>
                              <w:r w:rsidRPr="00B753A3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活動中。</w:t>
                              </w:r>
                            </w:p>
                            <w:p w:rsidR="006D40EB" w:rsidRPr="00B753A3" w:rsidRDefault="006D40EB" w:rsidP="005355F1">
                              <w:pPr>
                                <w:pStyle w:val="a3"/>
                                <w:ind w:leftChars="0" w:left="360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</w:pPr>
                            </w:p>
                            <w:p w:rsidR="006D40EB" w:rsidRPr="00F5097D" w:rsidRDefault="006D40EB" w:rsidP="005355F1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  <w:b/>
                                  <w:color w:val="0000FF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以全校學生數據來看，各學院學生都對於</w:t>
                              </w:r>
                              <w:r w:rsidRPr="00661F2A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「社會型」與「企業型」</w:t>
                              </w:r>
                              <w:r w:rsidRPr="00B753A3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的職業有興趣，其特質包含</w:t>
                              </w:r>
                              <w:r w:rsidRPr="00F5097D">
                                <w:rPr>
                                  <w:rFonts w:ascii="標楷體" w:eastAsia="標楷體" w:hAnsi="標楷體" w:hint="eastAsia"/>
                                  <w:b/>
                                  <w:color w:val="0000FF"/>
                                  <w:u w:val="single"/>
                                </w:rPr>
                                <w:t>人際互動、領導、策劃、挑戰性</w:t>
                              </w:r>
                              <w:r w:rsidRPr="00F5097D">
                                <w:rPr>
                                  <w:rFonts w:ascii="標楷體" w:eastAsia="標楷體" w:hAnsi="標楷體" w:hint="eastAsia"/>
                                  <w:b/>
                                  <w:color w:val="0000FF"/>
                                </w:rPr>
                                <w:t>。</w:t>
                              </w:r>
                            </w:p>
                            <w:p w:rsidR="006D40EB" w:rsidRPr="00B753A3" w:rsidRDefault="006D40EB" w:rsidP="005355F1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006600"/>
                                </w:rPr>
                              </w:pPr>
                            </w:p>
                            <w:p w:rsidR="006D40EB" w:rsidRPr="00B753A3" w:rsidRDefault="006D40EB" w:rsidP="005355F1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諮職組</w:t>
                              </w:r>
                              <w:proofErr w:type="gramEnd"/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辦理的職</w:t>
                              </w:r>
                              <w:proofErr w:type="gramStart"/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涯</w:t>
                              </w:r>
                              <w:proofErr w:type="gramEnd"/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輔導活動將融入上述特質。包含：</w:t>
                              </w:r>
                            </w:p>
                            <w:p w:rsidR="006D40EB" w:rsidRPr="00B753A3" w:rsidRDefault="006D40EB" w:rsidP="005355F1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學長姐返校座談</w:t>
                              </w:r>
                            </w:p>
                            <w:p w:rsidR="006D40EB" w:rsidRPr="00B753A3" w:rsidRDefault="006D40EB" w:rsidP="005355F1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產業座談</w:t>
                              </w:r>
                            </w:p>
                            <w:p w:rsidR="006D40EB" w:rsidRPr="00B753A3" w:rsidRDefault="006D40EB" w:rsidP="005355F1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履歷健檢與模擬面試</w:t>
                              </w:r>
                            </w:p>
                            <w:p w:rsidR="006D40EB" w:rsidRPr="00B753A3" w:rsidRDefault="006D40EB" w:rsidP="005355F1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校外實習推廣</w:t>
                              </w:r>
                            </w:p>
                            <w:p w:rsidR="006D40EB" w:rsidRPr="00B753A3" w:rsidRDefault="006D40EB" w:rsidP="005355F1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職</w:t>
                              </w:r>
                              <w:proofErr w:type="gramStart"/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涯</w:t>
                              </w:r>
                              <w:proofErr w:type="gramEnd"/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探索與規劃</w:t>
                              </w:r>
                            </w:p>
                            <w:p w:rsidR="006D40EB" w:rsidRPr="00B753A3" w:rsidRDefault="006D40EB" w:rsidP="005355F1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企業參訪</w:t>
                              </w:r>
                            </w:p>
                            <w:p w:rsidR="006D40EB" w:rsidRPr="00B753A3" w:rsidRDefault="006D40EB" w:rsidP="005355F1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企業校園徵才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34542" y="8025406"/>
                            <a:ext cx="3474719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0EB" w:rsidRPr="00B753A3" w:rsidRDefault="006D40EB" w:rsidP="005355F1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達成本校教育總目標</w:t>
                              </w:r>
                              <w:proofErr w:type="gramStart"/>
                              <w:r w:rsidRPr="00B753A3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─</w:t>
                              </w:r>
                              <w:proofErr w:type="gramEnd"/>
                              <w:r w:rsidRPr="00B753A3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培養社會菁英與領導人才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向下箭號 15"/>
                        <wps:cNvSpPr/>
                        <wps:spPr>
                          <a:xfrm>
                            <a:off x="2194560" y="1730326"/>
                            <a:ext cx="228600" cy="287867"/>
                          </a:xfrm>
                          <a:prstGeom prst="downArrow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向下箭號 16"/>
                        <wps:cNvSpPr/>
                        <wps:spPr>
                          <a:xfrm>
                            <a:off x="1448973" y="2489101"/>
                            <a:ext cx="228600" cy="287655"/>
                          </a:xfrm>
                          <a:prstGeom prst="downArrow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向下箭號 17"/>
                        <wps:cNvSpPr/>
                        <wps:spPr>
                          <a:xfrm>
                            <a:off x="2968284" y="2484117"/>
                            <a:ext cx="228600" cy="287655"/>
                          </a:xfrm>
                          <a:prstGeom prst="downArrow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向下箭號 18"/>
                        <wps:cNvSpPr/>
                        <wps:spPr>
                          <a:xfrm>
                            <a:off x="1463040" y="3280598"/>
                            <a:ext cx="228600" cy="287655"/>
                          </a:xfrm>
                          <a:prstGeom prst="downArrow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向下箭號 19"/>
                        <wps:cNvSpPr/>
                        <wps:spPr>
                          <a:xfrm>
                            <a:off x="3080825" y="3270145"/>
                            <a:ext cx="228600" cy="287655"/>
                          </a:xfrm>
                          <a:prstGeom prst="downArrow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向下箭號 20"/>
                        <wps:cNvSpPr/>
                        <wps:spPr>
                          <a:xfrm>
                            <a:off x="2283465" y="7601232"/>
                            <a:ext cx="228600" cy="287655"/>
                          </a:xfrm>
                          <a:prstGeom prst="downArrow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向下箭號 1"/>
                        <wps:cNvSpPr/>
                        <wps:spPr>
                          <a:xfrm rot="16200000">
                            <a:off x="3432517" y="295422"/>
                            <a:ext cx="228600" cy="287655"/>
                          </a:xfrm>
                          <a:prstGeom prst="downArrow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8276" y="0"/>
                            <a:ext cx="2285378" cy="1490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40EB" w:rsidRPr="00B753A3" w:rsidRDefault="006D40EB" w:rsidP="005355F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提供個人施測報告，</w:t>
                              </w:r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引導學生</w:t>
                              </w:r>
                            </w:p>
                            <w:p w:rsidR="006D40EB" w:rsidRPr="00B753A3" w:rsidRDefault="006D40EB" w:rsidP="005355F1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探索自我職業興趣。</w:t>
                              </w:r>
                            </w:p>
                            <w:p w:rsidR="006D40EB" w:rsidRPr="00B753A3" w:rsidRDefault="006D40EB" w:rsidP="005355F1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思考「我畢業後想要從事什麼職業」。</w:t>
                              </w:r>
                            </w:p>
                            <w:p w:rsidR="006D40EB" w:rsidRPr="00B753A3" w:rsidRDefault="006D40EB" w:rsidP="005355F1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這些職業需要那些專業。</w:t>
                              </w:r>
                            </w:p>
                            <w:p w:rsidR="006D40EB" w:rsidRPr="00B753A3" w:rsidRDefault="006D40EB" w:rsidP="005355F1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753A3">
                                <w:rPr>
                                  <w:rFonts w:ascii="標楷體" w:eastAsia="標楷體" w:hAnsi="標楷體" w:hint="eastAsia"/>
                                </w:rPr>
                                <w:t>激發學習動機。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6" style="position:absolute;left:0;text-align:left;margin-left:-36.5pt;margin-top:23pt;width:479pt;height:657.85pt;z-index:251659264;mso-width-relative:margin;mso-height-relative:margin" coordsize="60836,8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11534;top:2532;width:21520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6D40EB" w:rsidRPr="00661F2A" w:rsidRDefault="006D40EB" w:rsidP="005355F1">
                        <w:pPr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</w:pPr>
                        <w:r w:rsidRPr="00661F2A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UCAN職業興趣探索</w:t>
                        </w:r>
                        <w:proofErr w:type="gramStart"/>
                        <w:r w:rsidRPr="00661F2A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量表施測</w:t>
                        </w:r>
                        <w:proofErr w:type="gramEnd"/>
                      </w:p>
                    </w:txbxContent>
                  </v:textbox>
                </v:shape>
                <v:shape id="文字方塊 2" o:spid="_x0000_s1028" type="#_x0000_t202" style="position:absolute;left:9566;top:10410;width:26306;height:5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8V+MEA&#10;AADaAAAADwAAAGRycy9kb3ducmV2LnhtbESPzYoCMRCE7wu+Q2jBy6IZdREZjSIuC7q39QevzaSd&#10;GZx0hiRqfHuzIHgsquorar6MphE3cr62rGA4yEAQF1bXXCo47H/6UxA+IGtsLJOCB3lYLjofc8y1&#10;vfMf3XahFAnCPkcFVQhtLqUvKjLoB7YlTt7ZOoMhSVdK7fCe4KaRoyybSIM1p4UKW1pXVFx2V6Ng&#10;FT+3B7cv1t+nrzi6tudfKY+oVK8bVzMQgWJ4h1/tjVYwhv8r6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fFfjBAAAA2gAAAA8AAAAAAAAAAAAAAAAAmAIAAGRycy9kb3du&#10;cmV2LnhtbFBLBQYAAAAABAAEAPUAAACGAwAAAAA=&#10;" fillcolor="#ffc">
                  <v:textbox style="mso-fit-shape-to-text:t">
                    <w:txbxContent>
                      <w:p w:rsidR="006D40EB" w:rsidRPr="00661F2A" w:rsidRDefault="006D40EB" w:rsidP="005355F1">
                        <w:pPr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  <w:r w:rsidRPr="00661F2A"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  <w:t>將整體學生施測結果進行分析，了解各系所學生有興趣的職業特質</w:t>
                        </w:r>
                      </w:p>
                    </w:txbxContent>
                  </v:textbox>
                </v:shape>
                <v:shape id="文字方塊 2" o:spid="_x0000_s1029" type="#_x0000_t202" style="position:absolute;left:6048;top:20819;width:34182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+K8MA&#10;AADaAAAADwAAAGRycy9kb3ducmV2LnhtbESPQWsCMRSE74L/ITyht5pVa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+K8MAAADaAAAADwAAAAAAAAAAAAAAAACYAgAAZHJzL2Rv&#10;d25yZXYueG1sUEsFBgAAAAAEAAQA9QAAAIgDAAAAAA==&#10;">
                  <v:textbox style="mso-fit-shape-to-text:t">
                    <w:txbxContent>
                      <w:p w:rsidR="006D40EB" w:rsidRPr="00B753A3" w:rsidRDefault="006D40EB" w:rsidP="005355F1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</w:rPr>
                          <w:t>依據學生有興趣的職業特質，規劃職</w:t>
                        </w:r>
                        <w:proofErr w:type="gramStart"/>
                        <w:r w:rsidRPr="00B753A3">
                          <w:rPr>
                            <w:rFonts w:ascii="標楷體" w:eastAsia="標楷體" w:hAnsi="標楷體" w:hint="eastAsia"/>
                          </w:rPr>
                          <w:t>涯</w:t>
                        </w:r>
                        <w:proofErr w:type="gramEnd"/>
                        <w:r w:rsidRPr="00B753A3">
                          <w:rPr>
                            <w:rFonts w:ascii="標楷體" w:eastAsia="標楷體" w:hAnsi="標楷體" w:hint="eastAsia"/>
                          </w:rPr>
                          <w:t>輔導活動</w:t>
                        </w:r>
                      </w:p>
                    </w:txbxContent>
                  </v:textbox>
                </v:shape>
                <v:shape id="文字方塊 2" o:spid="_x0000_s1030" type="#_x0000_t202" style="position:absolute;left:8440;top:28553;width:13639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RtcMA&#10;AADaAAAADwAAAGRycy9kb3ducmV2LnhtbESPQWsCMRSE74L/ITyht5pVqLSrUaQi9FarBfH2TJ6b&#10;xc3LdhPX1V/fFAoeh5n5hpktOleJlppQelYwGmYgiLU3JRcKvnfr51cQISIbrDyTghsFWMz7vRnm&#10;xl/5i9ptLESCcMhRgY2xzqUM2pLDMPQ1cfJOvnEYk2wKaRq8Jrir5DjLJtJhyWnBYk3vlvR5e3EK&#10;wmrzU+vT5ni25nb/XLUver8+KPU06JZTEJG6+Aj/tz+Mgj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XRtcMAAADaAAAADwAAAAAAAAAAAAAAAACYAgAAZHJzL2Rv&#10;d25yZXYueG1sUEsFBgAAAAAEAAQA9QAAAIgDAAAAAA==&#10;">
                  <v:textbox style="mso-fit-shape-to-text:t">
                    <w:txbxContent>
                      <w:p w:rsidR="006D40EB" w:rsidRPr="00B753A3" w:rsidRDefault="006D40EB" w:rsidP="005355F1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</w:rPr>
                          <w:t>系所、通識中心</w:t>
                        </w:r>
                      </w:p>
                    </w:txbxContent>
                  </v:textbox>
                </v:shape>
                <v:shape id="文字方塊 2" o:spid="_x0000_s1031" type="#_x0000_t202" style="position:absolute;left:26445;top:28525;width:1322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oWMUA&#10;AADbAAAADwAAAGRycy9kb3ducmV2LnhtbESPQUsDMRCF74L/IYzgzc1asMjatIil0Ju1FsTbmEw3&#10;SzeTdRO3W39951DobYb35r1vZosxtGqgPjWRDTwWJShiG13DtYHd5+rhGVTKyA7byGTgRAkW89ub&#10;GVYuHvmDhm2ulYRwqtCAz7mrtE7WU8BUxI5YtH3sA2ZZ+1q7Ho8SHlo9KcupDtiwNHjs6M2TPWz/&#10;goG03Px2dr/5OXh3+n9fDk/2a/VtzP3d+PoCKtOYr+bL9doJvtDLLzK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ehYxQAAANsAAAAPAAAAAAAAAAAAAAAAAJgCAABkcnMv&#10;ZG93bnJldi54bWxQSwUGAAAAAAQABAD1AAAAigMAAAAA&#10;">
                  <v:textbox style="mso-fit-shape-to-text:t">
                    <w:txbxContent>
                      <w:p w:rsidR="006D40EB" w:rsidRPr="00B753A3" w:rsidRDefault="006D40EB" w:rsidP="005355F1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</w:rPr>
                          <w:t>學</w:t>
                        </w:r>
                        <w:proofErr w:type="gramStart"/>
                        <w:r w:rsidRPr="00B753A3">
                          <w:rPr>
                            <w:rFonts w:ascii="標楷體" w:eastAsia="標楷體" w:hAnsi="標楷體" w:hint="eastAsia"/>
                          </w:rPr>
                          <w:t>務</w:t>
                        </w:r>
                        <w:proofErr w:type="gramEnd"/>
                        <w:r w:rsidRPr="00B753A3">
                          <w:rPr>
                            <w:rFonts w:ascii="標楷體" w:eastAsia="標楷體" w:hAnsi="標楷體" w:hint="eastAsia"/>
                          </w:rPr>
                          <w:t>處</w:t>
                        </w:r>
                        <w:proofErr w:type="gramStart"/>
                        <w:r w:rsidRPr="00B753A3">
                          <w:rPr>
                            <w:rFonts w:ascii="標楷體" w:eastAsia="標楷體" w:hAnsi="標楷體" w:hint="eastAsia"/>
                          </w:rPr>
                          <w:t>諮</w:t>
                        </w:r>
                        <w:proofErr w:type="gramEnd"/>
                        <w:r w:rsidRPr="00B753A3">
                          <w:rPr>
                            <w:rFonts w:ascii="標楷體" w:eastAsia="標楷體" w:hAnsi="標楷體" w:hint="eastAsia"/>
                          </w:rPr>
                          <w:t>職組</w:t>
                        </w:r>
                      </w:p>
                    </w:txbxContent>
                  </v:textbox>
                </v:shape>
                <v:shape id="文字方塊 2" o:spid="_x0000_s1032" type="#_x0000_t202" style="position:absolute;top:36477;width:22669;height:38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6D40EB" w:rsidRPr="00B753A3" w:rsidRDefault="006D40EB" w:rsidP="005355F1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ind w:leftChars="0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  <w:t>將各系所學生的「職業特質」融入專業課程、專業服務學習課程。</w:t>
                        </w:r>
                      </w:p>
                      <w:p w:rsidR="006D40EB" w:rsidRPr="00B753A3" w:rsidRDefault="006D40EB" w:rsidP="005355F1">
                        <w:pPr>
                          <w:pStyle w:val="a3"/>
                          <w:ind w:leftChars="0" w:left="360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  <w:p w:rsidR="006D40EB" w:rsidRPr="00B753A3" w:rsidRDefault="006D40EB" w:rsidP="005355F1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</w:rPr>
                          <w:t>例1：若A系學生有興趣的職業特質為「社會型」與「企業型」。A系可將課程設計包含小組專題報告、方案/策略擬定與執行。</w:t>
                        </w:r>
                      </w:p>
                      <w:p w:rsidR="006D40EB" w:rsidRPr="00B753A3" w:rsidRDefault="006D40EB" w:rsidP="005355F1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:rsidR="006D40EB" w:rsidRPr="00B753A3" w:rsidRDefault="006D40EB" w:rsidP="005355F1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</w:rPr>
                          <w:t>例2：若B系學生有興趣的職業特質為「實用型」與「研究型」，該系之專業課程與學生特質相符，B系可以與業界合作開設新技術課程，例如「大數據研究」。</w:t>
                        </w:r>
                      </w:p>
                    </w:txbxContent>
                  </v:textbox>
                </v:shape>
                <v:shape id="文字方塊 2" o:spid="_x0000_s1033" type="#_x0000_t202" style="position:absolute;left:26025;top:36350;width:26839;height:38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6D40EB" w:rsidRPr="00B753A3" w:rsidRDefault="006D40EB" w:rsidP="005355F1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ind w:leftChars="0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  <w:t>將「職業特質」融入學</w:t>
                        </w:r>
                        <w:proofErr w:type="gramStart"/>
                        <w:r w:rsidRPr="00B753A3"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  <w:t>務</w:t>
                        </w:r>
                        <w:proofErr w:type="gramEnd"/>
                        <w:r w:rsidRPr="00B753A3"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  <w:t>活動中。</w:t>
                        </w:r>
                      </w:p>
                      <w:p w:rsidR="006D40EB" w:rsidRPr="00B753A3" w:rsidRDefault="006D40EB" w:rsidP="005355F1">
                        <w:pPr>
                          <w:pStyle w:val="a3"/>
                          <w:ind w:leftChars="0" w:left="360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</w:p>
                      <w:p w:rsidR="006D40EB" w:rsidRPr="00F5097D" w:rsidRDefault="006D40EB" w:rsidP="005355F1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ind w:leftChars="0"/>
                          <w:rPr>
                            <w:rFonts w:ascii="標楷體" w:eastAsia="標楷體" w:hAnsi="標楷體"/>
                            <w:b/>
                            <w:color w:val="0000FF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以全校學生數據來看，各學院學生都對於</w:t>
                        </w:r>
                        <w:r w:rsidRPr="00661F2A"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  <w:t>「社會型」與「企業型」</w:t>
                        </w:r>
                        <w:r w:rsidRPr="00B753A3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的職業有興趣，其特質包含</w:t>
                        </w:r>
                        <w:r w:rsidRPr="00F5097D">
                          <w:rPr>
                            <w:rFonts w:ascii="標楷體" w:eastAsia="標楷體" w:hAnsi="標楷體" w:hint="eastAsia"/>
                            <w:b/>
                            <w:color w:val="0000FF"/>
                            <w:u w:val="single"/>
                          </w:rPr>
                          <w:t>人際互動、領導、策劃、挑戰性</w:t>
                        </w:r>
                        <w:r w:rsidRPr="00F5097D">
                          <w:rPr>
                            <w:rFonts w:ascii="標楷體" w:eastAsia="標楷體" w:hAnsi="標楷體" w:hint="eastAsia"/>
                            <w:b/>
                            <w:color w:val="0000FF"/>
                          </w:rPr>
                          <w:t>。</w:t>
                        </w:r>
                      </w:p>
                      <w:p w:rsidR="006D40EB" w:rsidRPr="00B753A3" w:rsidRDefault="006D40EB" w:rsidP="005355F1">
                        <w:pPr>
                          <w:rPr>
                            <w:rFonts w:ascii="標楷體" w:eastAsia="標楷體" w:hAnsi="標楷體"/>
                            <w:b/>
                            <w:color w:val="006600"/>
                          </w:rPr>
                        </w:pPr>
                      </w:p>
                      <w:p w:rsidR="006D40EB" w:rsidRPr="00B753A3" w:rsidRDefault="006D40EB" w:rsidP="005355F1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B753A3">
                          <w:rPr>
                            <w:rFonts w:ascii="標楷體" w:eastAsia="標楷體" w:hAnsi="標楷體" w:hint="eastAsia"/>
                          </w:rPr>
                          <w:t>諮職組</w:t>
                        </w:r>
                        <w:proofErr w:type="gramEnd"/>
                        <w:r w:rsidRPr="00B753A3">
                          <w:rPr>
                            <w:rFonts w:ascii="標楷體" w:eastAsia="標楷體" w:hAnsi="標楷體" w:hint="eastAsia"/>
                          </w:rPr>
                          <w:t>辦理的職</w:t>
                        </w:r>
                        <w:proofErr w:type="gramStart"/>
                        <w:r w:rsidRPr="00B753A3">
                          <w:rPr>
                            <w:rFonts w:ascii="標楷體" w:eastAsia="標楷體" w:hAnsi="標楷體" w:hint="eastAsia"/>
                          </w:rPr>
                          <w:t>涯</w:t>
                        </w:r>
                        <w:proofErr w:type="gramEnd"/>
                        <w:r w:rsidRPr="00B753A3">
                          <w:rPr>
                            <w:rFonts w:ascii="標楷體" w:eastAsia="標楷體" w:hAnsi="標楷體" w:hint="eastAsia"/>
                          </w:rPr>
                          <w:t>輔導活動將融入上述特質。包含：</w:t>
                        </w:r>
                      </w:p>
                      <w:p w:rsidR="006D40EB" w:rsidRPr="00B753A3" w:rsidRDefault="006D40EB" w:rsidP="005355F1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</w:rPr>
                          <w:t>學長姐返校座談</w:t>
                        </w:r>
                      </w:p>
                      <w:p w:rsidR="006D40EB" w:rsidRPr="00B753A3" w:rsidRDefault="006D40EB" w:rsidP="005355F1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</w:rPr>
                          <w:t>產業座談</w:t>
                        </w:r>
                      </w:p>
                      <w:p w:rsidR="006D40EB" w:rsidRPr="00B753A3" w:rsidRDefault="006D40EB" w:rsidP="005355F1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</w:rPr>
                          <w:t>履歷健檢與模擬面試</w:t>
                        </w:r>
                      </w:p>
                      <w:p w:rsidR="006D40EB" w:rsidRPr="00B753A3" w:rsidRDefault="006D40EB" w:rsidP="005355F1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</w:rPr>
                          <w:t>校外實習推廣</w:t>
                        </w:r>
                      </w:p>
                      <w:p w:rsidR="006D40EB" w:rsidRPr="00B753A3" w:rsidRDefault="006D40EB" w:rsidP="005355F1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</w:rPr>
                          <w:t>職</w:t>
                        </w:r>
                        <w:proofErr w:type="gramStart"/>
                        <w:r w:rsidRPr="00B753A3">
                          <w:rPr>
                            <w:rFonts w:ascii="標楷體" w:eastAsia="標楷體" w:hAnsi="標楷體" w:hint="eastAsia"/>
                          </w:rPr>
                          <w:t>涯</w:t>
                        </w:r>
                        <w:proofErr w:type="gramEnd"/>
                        <w:r w:rsidRPr="00B753A3">
                          <w:rPr>
                            <w:rFonts w:ascii="標楷體" w:eastAsia="標楷體" w:hAnsi="標楷體" w:hint="eastAsia"/>
                          </w:rPr>
                          <w:t>探索與規劃</w:t>
                        </w:r>
                      </w:p>
                      <w:p w:rsidR="006D40EB" w:rsidRPr="00B753A3" w:rsidRDefault="006D40EB" w:rsidP="005355F1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</w:rPr>
                          <w:t>企業參訪</w:t>
                        </w:r>
                      </w:p>
                      <w:p w:rsidR="006D40EB" w:rsidRPr="00B753A3" w:rsidRDefault="006D40EB" w:rsidP="005355F1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</w:rPr>
                          <w:t>企業校園徵才</w:t>
                        </w:r>
                      </w:p>
                    </w:txbxContent>
                  </v:textbox>
                </v:shape>
                <v:shape id="文字方塊 2" o:spid="_x0000_s1034" type="#_x0000_t202" style="position:absolute;left:5345;top:80254;width:34747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92L8IA&#10;AADbAAAADwAAAGRycy9kb3ducmV2LnhtbERPTWsCMRC9C/6HMEJvNavFUlajSEXorVYL4m1Mxs3i&#10;ZrLdxHX11zeFgrd5vM+ZLTpXiZaaUHpWMBpmIIi1NyUXCr536+c3ECEiG6w8k4IbBVjM+70Z5sZf&#10;+YvabSxECuGQowIbY51LGbQlh2Hoa+LEnXzjMCbYFNI0eE3hrpLjLHuVDktODRZrerekz9uLUxBW&#10;m59anzbHszW3++eqnej9+qDU06BbTkFE6uJD/O/+MGn+C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3YvwgAAANsAAAAPAAAAAAAAAAAAAAAAAJgCAABkcnMvZG93&#10;bnJldi54bWxQSwUGAAAAAAQABAD1AAAAhwMAAAAA&#10;">
                  <v:textbox style="mso-fit-shape-to-text:t">
                    <w:txbxContent>
                      <w:p w:rsidR="006D40EB" w:rsidRPr="00B753A3" w:rsidRDefault="006D40EB" w:rsidP="005355F1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  <w:b/>
                          </w:rPr>
                          <w:t>達成本校教育總目標</w:t>
                        </w:r>
                        <w:proofErr w:type="gramStart"/>
                        <w:r w:rsidRPr="00B753A3">
                          <w:rPr>
                            <w:rFonts w:ascii="標楷體" w:eastAsia="標楷體" w:hAnsi="標楷體" w:hint="eastAsia"/>
                            <w:b/>
                          </w:rPr>
                          <w:t>─</w:t>
                        </w:r>
                        <w:proofErr w:type="gramEnd"/>
                        <w:r w:rsidRPr="00B753A3">
                          <w:rPr>
                            <w:rFonts w:ascii="標楷體" w:eastAsia="標楷體" w:hAnsi="標楷體" w:hint="eastAsia"/>
                            <w:b/>
                          </w:rPr>
                          <w:t>培養社會菁英與領導人才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5" o:spid="_x0000_s1035" type="#_x0000_t67" style="position:absolute;left:21945;top:17303;width:2286;height:28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eYsEA&#10;AADbAAAADwAAAGRycy9kb3ducmV2LnhtbERPTWsCMRC9F/wPYYTeaqLQIqtRRNRWvOgqeB034+62&#10;m8mSpLr9941Q6G0e73Om88424kY+1I41DAcKBHHhTM2lhtNx/TIGESKywcYxafihAPNZ72mKmXF3&#10;PtAtj6VIIRwy1FDF2GZShqIii2HgWuLEXZ23GBP0pTQe7yncNnKk1Ju0WHNqqLClZUXFV/5tNew3&#10;TuV+u1u9n1Ftlhf12R62R62f+91iAiJSF//Ff+4Pk+a/wuOXdIC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tXmLBAAAA2wAAAA8AAAAAAAAAAAAAAAAAmAIAAGRycy9kb3du&#10;cmV2LnhtbFBLBQYAAAAABAAEAPUAAACGAwAAAAA=&#10;" adj="13024" fillcolor="#92d050" strokecolor="#92d050" strokeweight="2pt"/>
                <v:shape id="向下箭號 16" o:spid="_x0000_s1036" type="#_x0000_t67" style="position:absolute;left:14489;top:24891;width:2286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wQ67oA&#10;AADbAAAADwAAAGRycy9kb3ducmV2LnhtbERPvQrCMBDeBd8hnOCmqQ4i1SgqFF1bXdyO5myKzaU0&#10;UevbG0Fwu4/v99bb3jbiSZ2vHSuYTRMQxKXTNVcKLudssgThA7LGxjEpeJOH7WY4WGOq3Ytzehah&#10;EjGEfYoKTAhtKqUvDVn0U9cSR+7mOoshwq6SusNXDLeNnCfJQlqsOTYYbOlgqLwXD6ugyW68z+v9&#10;NZFlYXTOmemPmVLjUb9bgQjUh7/45z7pOH8B31/iAXLz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ywQ67oAAADbAAAADwAAAAAAAAAAAAAAAACYAgAAZHJzL2Rvd25yZXYueG1s&#10;UEsFBgAAAAAEAAQA9QAAAH8DAAAAAA==&#10;" adj="13017" fillcolor="#92d050" strokecolor="#92d050" strokeweight="2pt"/>
                <v:shape id="向下箭號 17" o:spid="_x0000_s1037" type="#_x0000_t67" style="position:absolute;left:29682;top:24841;width:2286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1cL4A&#10;AADbAAAADwAAAGRycy9kb3ducmV2LnhtbERPTYvCMBC9L/gfwgh7W1P3oFIbxS6U9drqxdvQTJti&#10;MylNtnb//WZB8DaP9znZcba9mGj0nWMF61UCgrh2uuNWwfVSfOxA+ICssXdMCn7Jw/GweMsw1e7B&#10;JU1VaEUMYZ+iAhPCkErpa0MW/coNxJFr3GgxRDi2Uo/4iOG2l59JspEWO44NBgf6MlTfqx+roC8a&#10;zssuvyWyrowuuTDzd6HU+3I+7UEEmsNL/HSfdZy/hf9f4gHy8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gtXC+AAAA2wAAAA8AAAAAAAAAAAAAAAAAmAIAAGRycy9kb3ducmV2&#10;LnhtbFBLBQYAAAAABAAEAPUAAACDAwAAAAA=&#10;" adj="13017" fillcolor="#92d050" strokecolor="#92d050" strokeweight="2pt"/>
                <v:shape id="向下箭號 18" o:spid="_x0000_s1038" type="#_x0000_t67" style="position:absolute;left:14630;top:32805;width:2286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8hAsAA&#10;AADbAAAADwAAAGRycy9kb3ducmV2LnhtbESPQW/CMAyF70j8h8hI3Gi6HRAqBASTqu3awoWb1Zim&#10;onGqJoPu388HJG623vN7n3eHyffqQWPsAhv4yHJQxE2wHbcGLudytQEVE7LFPjAZ+KMIh/18tsPC&#10;hidX9KhTqySEY4EGXEpDoXVsHHmMWRiIRbuF0WOSdWy1HfEp4b7Xn3m+1h47lgaHA305au71rzfQ&#10;lzc+Vd3pmuumdrbi0k3fpTHLxXTcgko0pbf5df1jBV9g5RcZQO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8hAsAAAADbAAAADwAAAAAAAAAAAAAAAACYAgAAZHJzL2Rvd25y&#10;ZXYueG1sUEsFBgAAAAAEAAQA9QAAAIUDAAAAAA==&#10;" adj="13017" fillcolor="#92d050" strokecolor="#92d050" strokeweight="2pt"/>
                <v:shape id="向下箭號 19" o:spid="_x0000_s1039" type="#_x0000_t67" style="position:absolute;left:30808;top:32701;width:2286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OEmb4A&#10;AADbAAAADwAAAGRycy9kb3ducmV2LnhtbERPTYvCMBC9L/gfwgh7W1P3IFobxS6U9drqxdvQTJti&#10;MylNtnb//WZB8DaP9znZcba9mGj0nWMF61UCgrh2uuNWwfVSfGxB+ICssXdMCn7Jw/GweMsw1e7B&#10;JU1VaEUMYZ+iAhPCkErpa0MW/coNxJFr3GgxRDi2Uo/4iOG2l59JspEWO44NBgf6MlTfqx+roC8a&#10;zssuvyWyrowuuTDzd6HU+3I+7UEEmsNL/HSfdZy/g/9f4gHy8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zhJm+AAAA2wAAAA8AAAAAAAAAAAAAAAAAmAIAAGRycy9kb3ducmV2&#10;LnhtbFBLBQYAAAAABAAEAPUAAACDAwAAAAA=&#10;" adj="13017" fillcolor="#92d050" strokecolor="#92d050" strokeweight="2pt"/>
                <v:shape id="向下箭號 20" o:spid="_x0000_s1040" type="#_x0000_t67" style="position:absolute;left:22834;top:76012;width:2286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nuboA&#10;AADbAAAADwAAAGRycy9kb3ducmV2LnhtbERPvQrCMBDeBd8hnOBmUx1EqlFUKLq2urgdzdkUm0tp&#10;ota3N4Pg+PH9b3aDbcWLet84VjBPUhDEldMN1wqul3y2AuEDssbWMSn4kIfddjzaYKbdmwt6laEW&#10;MYR9hgpMCF0mpa8MWfSJ64gjd3e9xRBhX0vd4zuG21Yu0nQpLTYcGwx2dDRUPcqnVdDmdz4UzeGW&#10;yqo0uuDcDKdcqelk2K9BBBrCX/xzn7WCRVwfv8QfIL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ieXnuboAAADbAAAADwAAAAAAAAAAAAAAAACYAgAAZHJzL2Rvd25yZXYueG1s&#10;UEsFBgAAAAAEAAQA9QAAAH8DAAAAAA==&#10;" adj="13017" fillcolor="#92d050" strokecolor="#92d050" strokeweight="2pt"/>
                <v:shape id="向下箭號 1" o:spid="_x0000_s1041" type="#_x0000_t67" style="position:absolute;left:34325;top:2953;width:2286;height:287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qC9L0A&#10;AADaAAAADwAAAGRycy9kb3ducmV2LnhtbERPSwrCMBDdC94hjOBOUxVEq1FEEIob8bdwNzRjW9pM&#10;ShO13t4Igqvh8b6zXLemEk9qXGFZwWgYgSBOrS44U3A57wYzEM4ja6wsk4I3OVivup0lxtq++EjP&#10;k89ECGEXo4Lc+zqW0qU5GXRDWxMH7m4bgz7AJpO6wVcIN5UcR9FUGiw4NORY0zantDw9jIJDOTnu&#10;i/lNJ5fRG7eH6TUpb1el+r12swDhqfV/8c+d6DAfvq98r1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CqC9L0AAADaAAAADwAAAAAAAAAAAAAAAACYAgAAZHJzL2Rvd25yZXYu&#10;eG1sUEsFBgAAAAAEAAQA9QAAAIIDAAAAAA==&#10;" adj="13017" fillcolor="#92d050" strokecolor="#92d050" strokeweight="2pt"/>
                <v:shape id="文字方塊 2" o:spid="_x0000_s1042" type="#_x0000_t202" style="position:absolute;left:37982;width:22854;height:14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6D40EB" w:rsidRPr="00B753A3" w:rsidRDefault="006D40EB" w:rsidP="005355F1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提供個人施測報告，</w:t>
                        </w:r>
                        <w:r w:rsidRPr="00B753A3">
                          <w:rPr>
                            <w:rFonts w:ascii="標楷體" w:eastAsia="標楷體" w:hAnsi="標楷體" w:hint="eastAsia"/>
                          </w:rPr>
                          <w:t>引導學生</w:t>
                        </w:r>
                      </w:p>
                      <w:p w:rsidR="006D40EB" w:rsidRPr="00B753A3" w:rsidRDefault="006D40EB" w:rsidP="005355F1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</w:rPr>
                          <w:t>探索自我職業興趣。</w:t>
                        </w:r>
                      </w:p>
                      <w:p w:rsidR="006D40EB" w:rsidRPr="00B753A3" w:rsidRDefault="006D40EB" w:rsidP="005355F1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</w:rPr>
                          <w:t>思考「我畢業後想要從事什麼職業」。</w:t>
                        </w:r>
                      </w:p>
                      <w:p w:rsidR="006D40EB" w:rsidRPr="00B753A3" w:rsidRDefault="006D40EB" w:rsidP="005355F1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</w:rPr>
                          <w:t>這些職業需要那些專業。</w:t>
                        </w:r>
                      </w:p>
                      <w:p w:rsidR="006D40EB" w:rsidRPr="00B753A3" w:rsidRDefault="006D40EB" w:rsidP="005355F1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753A3">
                          <w:rPr>
                            <w:rFonts w:ascii="標楷體" w:eastAsia="標楷體" w:hAnsi="標楷體" w:hint="eastAsia"/>
                          </w:rPr>
                          <w:t>激發學習動機。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58C8" w:rsidRPr="00AB57AB">
        <w:rPr>
          <w:rFonts w:ascii="標楷體" w:eastAsia="標楷體" w:hAnsi="標楷體" w:hint="eastAsia"/>
          <w:b/>
          <w:sz w:val="28"/>
        </w:rPr>
        <w:t>整體架構說明</w:t>
      </w:r>
    </w:p>
    <w:p w:rsidR="005355F1" w:rsidRPr="005355F1" w:rsidRDefault="005355F1" w:rsidP="00E3203E">
      <w:pPr>
        <w:pStyle w:val="a3"/>
        <w:rPr>
          <w:rFonts w:ascii="標楷體" w:eastAsia="標楷體" w:hAnsi="標楷體"/>
        </w:rPr>
      </w:pPr>
    </w:p>
    <w:p w:rsidR="00E3203E" w:rsidRDefault="00E3203E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A424A1" w:rsidP="00E3203E">
      <w:pPr>
        <w:pStyle w:val="a3"/>
        <w:ind w:leftChars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DCCBD" wp14:editId="4E64492C">
                <wp:simplePos x="0" y="0"/>
                <wp:positionH relativeFrom="column">
                  <wp:posOffset>1654810</wp:posOffset>
                </wp:positionH>
                <wp:positionV relativeFrom="paragraph">
                  <wp:posOffset>46990</wp:posOffset>
                </wp:positionV>
                <wp:extent cx="228563" cy="287857"/>
                <wp:effectExtent l="19050" t="0" r="19685" b="36195"/>
                <wp:wrapNone/>
                <wp:docPr id="6" name="向下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3" cy="287857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下箭號 6" o:spid="_x0000_s1026" type="#_x0000_t67" style="position:absolute;margin-left:130.3pt;margin-top:3.7pt;width:18pt;height:2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" adj="13025" fillcolor="#92d050" strokecolor="#92d050" strokeweight="2pt"/>
            </w:pict>
          </mc:Fallback>
        </mc:AlternateContent>
      </w: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5355F1" w:rsidRDefault="005355F1" w:rsidP="00E3203E">
      <w:pPr>
        <w:pStyle w:val="a3"/>
        <w:ind w:leftChars="0"/>
        <w:rPr>
          <w:rFonts w:ascii="標楷體" w:eastAsia="標楷體" w:hAnsi="標楷體"/>
        </w:rPr>
      </w:pPr>
    </w:p>
    <w:p w:rsidR="000058C8" w:rsidRPr="00AB57AB" w:rsidRDefault="000058C8" w:rsidP="000058C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AB57AB">
        <w:rPr>
          <w:rFonts w:ascii="標楷體" w:eastAsia="標楷體" w:hAnsi="標楷體" w:hint="eastAsia"/>
          <w:b/>
          <w:sz w:val="28"/>
        </w:rPr>
        <w:lastRenderedPageBreak/>
        <w:t>UCAN職</w:t>
      </w:r>
      <w:proofErr w:type="gramStart"/>
      <w:r w:rsidRPr="00AB57AB">
        <w:rPr>
          <w:rFonts w:ascii="標楷體" w:eastAsia="標楷體" w:hAnsi="標楷體" w:hint="eastAsia"/>
          <w:b/>
          <w:sz w:val="28"/>
        </w:rPr>
        <w:t>涯</w:t>
      </w:r>
      <w:proofErr w:type="gramEnd"/>
      <w:r w:rsidRPr="00AB57AB">
        <w:rPr>
          <w:rFonts w:ascii="標楷體" w:eastAsia="標楷體" w:hAnsi="標楷體" w:hint="eastAsia"/>
          <w:b/>
          <w:sz w:val="28"/>
        </w:rPr>
        <w:t>類型與Holland Code說明</w:t>
      </w:r>
    </w:p>
    <w:p w:rsidR="007D4703" w:rsidRPr="00661F2A" w:rsidRDefault="007D4703" w:rsidP="007D470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661F2A">
        <w:rPr>
          <w:rFonts w:ascii="標楷體" w:eastAsia="標楷體" w:hAnsi="標楷體" w:hint="eastAsia"/>
          <w:b/>
        </w:rPr>
        <w:t>UCAN平台簡介</w:t>
      </w:r>
    </w:p>
    <w:p w:rsidR="00CA62AC" w:rsidRDefault="007D4703" w:rsidP="00CA62AC">
      <w:pPr>
        <w:pStyle w:val="a3"/>
        <w:ind w:leftChars="0" w:left="960"/>
        <w:rPr>
          <w:rFonts w:ascii="標楷體" w:eastAsia="標楷體" w:hAnsi="標楷體"/>
        </w:rPr>
      </w:pPr>
      <w:r w:rsidRPr="002D5541">
        <w:rPr>
          <w:rFonts w:ascii="標楷體" w:eastAsia="標楷體" w:hAnsi="標楷體" w:hint="eastAsia"/>
        </w:rPr>
        <w:t>教育部為有效協助學生瞭解自己的職</w:t>
      </w:r>
      <w:proofErr w:type="gramStart"/>
      <w:r w:rsidRPr="002D5541">
        <w:rPr>
          <w:rFonts w:ascii="標楷體" w:eastAsia="標楷體" w:hAnsi="標楷體" w:hint="eastAsia"/>
        </w:rPr>
        <w:t>涯</w:t>
      </w:r>
      <w:proofErr w:type="gramEnd"/>
      <w:r w:rsidRPr="002D5541">
        <w:rPr>
          <w:rFonts w:ascii="標楷體" w:eastAsia="標楷體" w:hAnsi="標楷體" w:hint="eastAsia"/>
        </w:rPr>
        <w:t>發展方向，能更有目標、動機的加強其職場就業相關職能，推出「大專校院就業職能平台-UCAN」，提供職業查詢、職業興趣探索及職能診斷量表，協助學生具備正確的職場職能，提高個人職場競爭力。</w:t>
      </w:r>
    </w:p>
    <w:p w:rsidR="00661F2A" w:rsidRPr="002D5541" w:rsidRDefault="00661F2A" w:rsidP="00CA62AC">
      <w:pPr>
        <w:pStyle w:val="a3"/>
        <w:ind w:leftChars="0" w:left="960"/>
        <w:rPr>
          <w:rFonts w:ascii="標楷體" w:eastAsia="標楷體" w:hAnsi="標楷體"/>
        </w:rPr>
      </w:pPr>
    </w:p>
    <w:p w:rsidR="007D4703" w:rsidRPr="00661F2A" w:rsidRDefault="007D4703" w:rsidP="007D470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661F2A">
        <w:rPr>
          <w:rFonts w:ascii="標楷體" w:eastAsia="標楷體" w:hAnsi="標楷體" w:hint="eastAsia"/>
          <w:b/>
        </w:rPr>
        <w:t>UCAN的16項職</w:t>
      </w:r>
      <w:proofErr w:type="gramStart"/>
      <w:r w:rsidRPr="00661F2A">
        <w:rPr>
          <w:rFonts w:ascii="標楷體" w:eastAsia="標楷體" w:hAnsi="標楷體" w:hint="eastAsia"/>
          <w:b/>
        </w:rPr>
        <w:t>涯</w:t>
      </w:r>
      <w:proofErr w:type="gramEnd"/>
      <w:r w:rsidRPr="00661F2A">
        <w:rPr>
          <w:rFonts w:ascii="標楷體" w:eastAsia="標楷體" w:hAnsi="標楷體" w:hint="eastAsia"/>
          <w:b/>
        </w:rPr>
        <w:t>類型</w:t>
      </w:r>
    </w:p>
    <w:p w:rsidR="007D4703" w:rsidRPr="002D5541" w:rsidRDefault="007D4703" w:rsidP="007D4703">
      <w:pPr>
        <w:pStyle w:val="a3"/>
        <w:ind w:leftChars="0" w:left="960"/>
        <w:rPr>
          <w:rFonts w:ascii="標楷體" w:eastAsia="標楷體" w:hAnsi="標楷體"/>
        </w:rPr>
      </w:pPr>
      <w:r w:rsidRPr="002D5541">
        <w:rPr>
          <w:rFonts w:ascii="標楷體" w:eastAsia="標楷體" w:hAnsi="標楷體" w:hint="eastAsia"/>
        </w:rPr>
        <w:t xml:space="preserve">UCAN平台依據實際產業概況及專家意見，歸納出16 </w:t>
      </w:r>
      <w:proofErr w:type="gramStart"/>
      <w:r w:rsidRPr="002D5541">
        <w:rPr>
          <w:rFonts w:ascii="標楷體" w:eastAsia="標楷體" w:hAnsi="標楷體" w:hint="eastAsia"/>
        </w:rPr>
        <w:t>個</w:t>
      </w:r>
      <w:proofErr w:type="gramEnd"/>
      <w:r w:rsidRPr="002D5541">
        <w:rPr>
          <w:rFonts w:ascii="標楷體" w:eastAsia="標楷體" w:hAnsi="標楷體" w:hint="eastAsia"/>
        </w:rPr>
        <w:t>職</w:t>
      </w:r>
      <w:proofErr w:type="gramStart"/>
      <w:r w:rsidRPr="002D5541">
        <w:rPr>
          <w:rFonts w:ascii="標楷體" w:eastAsia="標楷體" w:hAnsi="標楷體" w:hint="eastAsia"/>
        </w:rPr>
        <w:t>涯</w:t>
      </w:r>
      <w:proofErr w:type="gramEnd"/>
      <w:r w:rsidRPr="002D5541">
        <w:rPr>
          <w:rFonts w:ascii="標楷體" w:eastAsia="標楷體" w:hAnsi="標楷體" w:hint="eastAsia"/>
        </w:rPr>
        <w:t xml:space="preserve">類型、66 </w:t>
      </w:r>
      <w:proofErr w:type="gramStart"/>
      <w:r w:rsidR="00BD1A70">
        <w:rPr>
          <w:rFonts w:ascii="標楷體" w:eastAsia="標楷體" w:hAnsi="標楷體" w:hint="eastAsia"/>
        </w:rPr>
        <w:t>個</w:t>
      </w:r>
      <w:proofErr w:type="gramEnd"/>
      <w:r w:rsidR="00BD1A70">
        <w:rPr>
          <w:rFonts w:ascii="標楷體" w:eastAsia="標楷體" w:hAnsi="標楷體" w:hint="eastAsia"/>
        </w:rPr>
        <w:t>就業途徑</w:t>
      </w:r>
      <w:r w:rsidRPr="002D5541">
        <w:rPr>
          <w:rFonts w:ascii="標楷體" w:eastAsia="標楷體" w:hAnsi="標楷體" w:hint="eastAsia"/>
        </w:rPr>
        <w:t>如下表：</w:t>
      </w:r>
    </w:p>
    <w:tbl>
      <w:tblPr>
        <w:tblW w:w="89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4"/>
        <w:gridCol w:w="2366"/>
        <w:gridCol w:w="2126"/>
        <w:gridCol w:w="2410"/>
      </w:tblGrid>
      <w:tr w:rsidR="00CA62AC" w:rsidRPr="002D5541" w:rsidTr="00CA62AC">
        <w:trPr>
          <w:trHeight w:hRule="exact" w:val="484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C0DDD" w:rsidRPr="002D5541" w:rsidRDefault="009C0DDD" w:rsidP="00BA3376">
            <w:pPr>
              <w:spacing w:line="312" w:lineRule="exact"/>
              <w:ind w:right="-20"/>
              <w:rPr>
                <w:rFonts w:ascii="標楷體" w:eastAsia="標楷體" w:hAnsi="標楷體" w:cs="微軟正黑體"/>
                <w:b/>
                <w:szCs w:val="24"/>
              </w:rPr>
            </w:pPr>
            <w:r w:rsidRPr="002D5541">
              <w:rPr>
                <w:rFonts w:ascii="標楷體" w:eastAsia="標楷體" w:hAnsi="標楷體" w:cs="微軟正黑體"/>
                <w:b/>
                <w:spacing w:val="-2"/>
                <w:w w:val="101"/>
                <w:szCs w:val="24"/>
              </w:rPr>
              <w:t>職</w:t>
            </w:r>
            <w:proofErr w:type="gramStart"/>
            <w:r w:rsidRPr="002D5541">
              <w:rPr>
                <w:rFonts w:ascii="標楷體" w:eastAsia="標楷體" w:hAnsi="標楷體" w:cs="微軟正黑體"/>
                <w:b/>
                <w:spacing w:val="-2"/>
                <w:w w:val="101"/>
                <w:szCs w:val="24"/>
              </w:rPr>
              <w:t>涯</w:t>
            </w:r>
            <w:proofErr w:type="gramEnd"/>
            <w:r w:rsidRPr="002D5541">
              <w:rPr>
                <w:rFonts w:ascii="標楷體" w:eastAsia="標楷體" w:hAnsi="標楷體" w:cs="微軟正黑體"/>
                <w:b/>
                <w:spacing w:val="-2"/>
                <w:w w:val="101"/>
                <w:szCs w:val="24"/>
              </w:rPr>
              <w:t>類</w:t>
            </w:r>
            <w:r w:rsidRPr="002D5541">
              <w:rPr>
                <w:rFonts w:ascii="標楷體" w:eastAsia="標楷體" w:hAnsi="標楷體" w:cs="微軟正黑體"/>
                <w:b/>
                <w:w w:val="101"/>
                <w:szCs w:val="24"/>
              </w:rPr>
              <w:t>型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C0DDD" w:rsidRPr="002D5541" w:rsidRDefault="009C0DDD" w:rsidP="00BA3376">
            <w:pPr>
              <w:spacing w:line="312" w:lineRule="exact"/>
              <w:ind w:right="-20"/>
              <w:rPr>
                <w:rFonts w:ascii="標楷體" w:eastAsia="標楷體" w:hAnsi="標楷體" w:cs="微軟正黑體"/>
                <w:b/>
                <w:szCs w:val="24"/>
              </w:rPr>
            </w:pPr>
            <w:r w:rsidRPr="002D5541">
              <w:rPr>
                <w:rFonts w:ascii="標楷體" w:eastAsia="標楷體" w:hAnsi="標楷體" w:cs="微軟正黑體"/>
                <w:b/>
                <w:spacing w:val="-2"/>
                <w:w w:val="101"/>
                <w:szCs w:val="24"/>
              </w:rPr>
              <w:t>就業途</w:t>
            </w:r>
            <w:r w:rsidRPr="002D5541">
              <w:rPr>
                <w:rFonts w:ascii="標楷體" w:eastAsia="標楷體" w:hAnsi="標楷體" w:cs="微軟正黑體"/>
                <w:b/>
                <w:w w:val="101"/>
                <w:szCs w:val="24"/>
              </w:rPr>
              <w:t>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C0DDD" w:rsidRPr="002D5541" w:rsidRDefault="009C0DDD" w:rsidP="00BA3376">
            <w:pPr>
              <w:spacing w:line="312" w:lineRule="exact"/>
              <w:ind w:right="-20"/>
              <w:rPr>
                <w:rFonts w:ascii="標楷體" w:eastAsia="標楷體" w:hAnsi="標楷體" w:cs="微軟正黑體"/>
                <w:b/>
                <w:szCs w:val="24"/>
              </w:rPr>
            </w:pPr>
            <w:r w:rsidRPr="002D5541">
              <w:rPr>
                <w:rFonts w:ascii="標楷體" w:eastAsia="標楷體" w:hAnsi="標楷體" w:cs="微軟正黑體"/>
                <w:b/>
                <w:spacing w:val="-2"/>
                <w:w w:val="101"/>
                <w:szCs w:val="24"/>
              </w:rPr>
              <w:t>職</w:t>
            </w:r>
            <w:proofErr w:type="gramStart"/>
            <w:r w:rsidRPr="002D5541">
              <w:rPr>
                <w:rFonts w:ascii="標楷體" w:eastAsia="標楷體" w:hAnsi="標楷體" w:cs="微軟正黑體"/>
                <w:b/>
                <w:spacing w:val="-2"/>
                <w:w w:val="101"/>
                <w:szCs w:val="24"/>
              </w:rPr>
              <w:t>涯</w:t>
            </w:r>
            <w:proofErr w:type="gramEnd"/>
            <w:r w:rsidRPr="002D5541">
              <w:rPr>
                <w:rFonts w:ascii="標楷體" w:eastAsia="標楷體" w:hAnsi="標楷體" w:cs="微軟正黑體"/>
                <w:b/>
                <w:spacing w:val="-2"/>
                <w:w w:val="101"/>
                <w:szCs w:val="24"/>
              </w:rPr>
              <w:t>類</w:t>
            </w:r>
            <w:r w:rsidRPr="002D5541">
              <w:rPr>
                <w:rFonts w:ascii="標楷體" w:eastAsia="標楷體" w:hAnsi="標楷體" w:cs="微軟正黑體"/>
                <w:b/>
                <w:w w:val="101"/>
                <w:szCs w:val="24"/>
              </w:rPr>
              <w:t>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C0DDD" w:rsidRPr="002D5541" w:rsidRDefault="009C0DDD" w:rsidP="00BA3376">
            <w:pPr>
              <w:spacing w:line="312" w:lineRule="exact"/>
              <w:ind w:left="729" w:right="-20"/>
              <w:rPr>
                <w:rFonts w:ascii="標楷體" w:eastAsia="標楷體" w:hAnsi="標楷體" w:cs="微軟正黑體"/>
                <w:b/>
                <w:szCs w:val="24"/>
              </w:rPr>
            </w:pPr>
            <w:r w:rsidRPr="002D5541">
              <w:rPr>
                <w:rFonts w:ascii="標楷體" w:eastAsia="標楷體" w:hAnsi="標楷體" w:cs="微軟正黑體"/>
                <w:b/>
                <w:spacing w:val="-2"/>
                <w:w w:val="101"/>
                <w:szCs w:val="24"/>
              </w:rPr>
              <w:t>就業途</w:t>
            </w:r>
            <w:r w:rsidRPr="002D5541">
              <w:rPr>
                <w:rFonts w:ascii="標楷體" w:eastAsia="標楷體" w:hAnsi="標楷體" w:cs="微軟正黑體"/>
                <w:b/>
                <w:w w:val="101"/>
                <w:szCs w:val="24"/>
              </w:rPr>
              <w:t>徑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before="84"/>
              <w:ind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建築營造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建築規劃設計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C0DDD" w:rsidRPr="002D5541" w:rsidRDefault="009C0DDD" w:rsidP="00BA3376">
            <w:pPr>
              <w:spacing w:before="14" w:line="240" w:lineRule="exact"/>
              <w:rPr>
                <w:rFonts w:ascii="標楷體" w:eastAsia="標楷體" w:hAnsi="標楷體"/>
                <w:szCs w:val="24"/>
              </w:rPr>
            </w:pPr>
          </w:p>
          <w:p w:rsidR="009C0DDD" w:rsidRPr="002D5541" w:rsidRDefault="009C0DDD" w:rsidP="00BA3376">
            <w:pPr>
              <w:ind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休閒與觀光旅遊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休閒遊憩管理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營造及維護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旅遊管理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60" w:lineRule="exact"/>
              <w:ind w:right="49"/>
              <w:rPr>
                <w:rFonts w:ascii="標楷體" w:eastAsia="標楷體" w:hAnsi="標楷體"/>
                <w:sz w:val="10"/>
                <w:szCs w:val="10"/>
              </w:rPr>
            </w:pPr>
          </w:p>
          <w:p w:rsidR="009C0DDD" w:rsidRPr="002D5541" w:rsidRDefault="009C0DDD" w:rsidP="00BA3376">
            <w:pPr>
              <w:spacing w:line="360" w:lineRule="exact"/>
              <w:ind w:right="49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天然資源、食品與農業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自然資源保育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旅館管理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食品生產與加工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餐飲管理</w:t>
            </w:r>
          </w:p>
        </w:tc>
      </w:tr>
      <w:tr w:rsidR="009C0DDD" w:rsidRPr="002D5541" w:rsidTr="00BA3376">
        <w:trPr>
          <w:trHeight w:hRule="exact" w:val="372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4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動物研究發展與應用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C0DDD" w:rsidRPr="002D5541" w:rsidRDefault="009C0DDD" w:rsidP="00BA3376">
            <w:pPr>
              <w:spacing w:before="16" w:line="240" w:lineRule="exact"/>
              <w:rPr>
                <w:rFonts w:ascii="標楷體" w:eastAsia="標楷體" w:hAnsi="標楷體"/>
                <w:szCs w:val="24"/>
              </w:rPr>
            </w:pPr>
          </w:p>
          <w:p w:rsidR="009C0DDD" w:rsidRPr="002D5541" w:rsidRDefault="009C0DDD" w:rsidP="00BA3376">
            <w:pPr>
              <w:ind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資訊科技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4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軟體開發及程式設計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植物研究發展與應用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資訊支援與服務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農業經營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網路規劃與建置管理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環境保護與衛生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數位內容與傳播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C0DDD" w:rsidRPr="002D5541" w:rsidRDefault="009C0DDD" w:rsidP="00BA337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C0DDD" w:rsidRPr="002D5541" w:rsidRDefault="009C0DDD" w:rsidP="00BA337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C0DDD" w:rsidRPr="002D5541" w:rsidRDefault="009C0DDD" w:rsidP="00BA3376">
            <w:pPr>
              <w:ind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藝文與影音傳播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印刷出版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before="3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9C0DDD" w:rsidRPr="002D5541" w:rsidRDefault="009C0DDD" w:rsidP="00BA3376">
            <w:pPr>
              <w:spacing w:line="360" w:lineRule="exact"/>
              <w:ind w:right="49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司法、法律與公共安全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公共安全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表演藝術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司法</w:t>
            </w:r>
          </w:p>
        </w:tc>
      </w:tr>
      <w:tr w:rsidR="009C0DDD" w:rsidRPr="002D5541" w:rsidTr="00BA3376">
        <w:trPr>
          <w:trHeight w:hRule="exact" w:val="372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4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通訊傳播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4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法律服務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視覺藝術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C0DDD" w:rsidRPr="002D5541" w:rsidRDefault="009C0DDD" w:rsidP="00BA337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C0DDD" w:rsidRPr="002D5541" w:rsidRDefault="009C0DDD" w:rsidP="00BA3376">
            <w:pPr>
              <w:spacing w:before="19" w:line="220" w:lineRule="exact"/>
              <w:rPr>
                <w:rFonts w:ascii="標楷體" w:eastAsia="標楷體" w:hAnsi="標楷體"/>
              </w:rPr>
            </w:pPr>
          </w:p>
          <w:p w:rsidR="009C0DDD" w:rsidRPr="002D5541" w:rsidRDefault="009C0DDD" w:rsidP="00BA3376">
            <w:pPr>
              <w:ind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行銷與銷售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市場分析研究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新聞傳播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行銷傳播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影視傳播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行銷管理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C0DDD" w:rsidRPr="002D5541" w:rsidRDefault="009C0DDD" w:rsidP="00BA337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C0DDD" w:rsidRPr="002D5541" w:rsidRDefault="009C0DDD" w:rsidP="00BA3376">
            <w:pPr>
              <w:ind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企業經營管理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一般管理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專業銷售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人力資源管理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零售與通路管理</w:t>
            </w:r>
          </w:p>
        </w:tc>
      </w:tr>
      <w:tr w:rsidR="009C0DDD" w:rsidRPr="002D5541" w:rsidTr="00BA3376">
        <w:trPr>
          <w:trHeight w:hRule="exact" w:val="372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4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企業資訊管理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C0DDD" w:rsidRPr="002D5541" w:rsidRDefault="009C0DDD" w:rsidP="00BA337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C0DDD" w:rsidRPr="002D5541" w:rsidRDefault="009C0DDD" w:rsidP="00BA337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C0DDD" w:rsidRPr="002D5541" w:rsidRDefault="009C0DDD" w:rsidP="00BA3376">
            <w:pPr>
              <w:spacing w:before="6" w:line="220" w:lineRule="exact"/>
              <w:rPr>
                <w:rFonts w:ascii="標楷體" w:eastAsia="標楷體" w:hAnsi="標楷體"/>
              </w:rPr>
            </w:pPr>
          </w:p>
          <w:p w:rsidR="009C0DDD" w:rsidRPr="002D5541" w:rsidRDefault="009C0DDD" w:rsidP="00BA3376">
            <w:pPr>
              <w:ind w:right="913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製造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4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工業安全管理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行政支援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生產管理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運籌管理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品質管理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before="84"/>
              <w:ind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教育與訓練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教育行政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設備安裝維護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教學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資材及庫存規劃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C0DDD" w:rsidRPr="002D5541" w:rsidRDefault="009C0DDD" w:rsidP="00BA337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C0DDD" w:rsidRPr="002D5541" w:rsidRDefault="009C0DDD" w:rsidP="00BA3376">
            <w:pPr>
              <w:ind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金融財務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保險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製程研發</w:t>
            </w:r>
          </w:p>
        </w:tc>
      </w:tr>
      <w:tr w:rsidR="009C0DDD" w:rsidRPr="002D5541" w:rsidTr="00BA3376">
        <w:trPr>
          <w:trHeight w:hRule="exact" w:val="372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4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財務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9" w:lineRule="exact"/>
              <w:ind w:right="73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科學、技術、工程、</w:t>
            </w:r>
          </w:p>
          <w:p w:rsidR="009C0DDD" w:rsidRPr="002D5541" w:rsidRDefault="009C0DDD" w:rsidP="00BA3376">
            <w:pPr>
              <w:spacing w:line="360" w:lineRule="exact"/>
              <w:ind w:right="913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position w:val="-1"/>
                <w:szCs w:val="24"/>
              </w:rPr>
              <w:t>數學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4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工程及技術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會計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數學及科學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銀行金融業務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C0DDD" w:rsidRPr="002D5541" w:rsidRDefault="009C0DDD" w:rsidP="00BA3376">
            <w:pPr>
              <w:spacing w:before="14" w:line="240" w:lineRule="exact"/>
              <w:rPr>
                <w:rFonts w:ascii="標楷體" w:eastAsia="標楷體" w:hAnsi="標楷體"/>
                <w:szCs w:val="24"/>
              </w:rPr>
            </w:pPr>
          </w:p>
          <w:p w:rsidR="009C0DDD" w:rsidRPr="002D5541" w:rsidRDefault="009C0DDD" w:rsidP="00BA3376">
            <w:pPr>
              <w:ind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物流運輸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lastRenderedPageBreak/>
              <w:t>物流規劃及管理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證券及投資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運輸工程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before="9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C0DDD" w:rsidRPr="002D5541" w:rsidRDefault="009C0DDD" w:rsidP="00BA3376">
            <w:pPr>
              <w:ind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政府公共事務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公共行政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運輸作業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外交與國際事務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運輸規劃及管理</w:t>
            </w:r>
          </w:p>
        </w:tc>
      </w:tr>
      <w:tr w:rsidR="009C0DDD" w:rsidRPr="002D5541" w:rsidTr="00BA3376">
        <w:trPr>
          <w:trHeight w:hRule="exact" w:val="372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  <w:r w:rsidRPr="002D5541">
              <w:rPr>
                <w:rFonts w:ascii="標楷體" w:eastAsia="標楷體" w:hAnsi="標楷體" w:hint="eastAsia"/>
              </w:rPr>
              <w:t xml:space="preserve"> 國防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C0DDD" w:rsidRPr="002D5541" w:rsidRDefault="009C0DDD" w:rsidP="00BA337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C0DDD" w:rsidRPr="002D5541" w:rsidRDefault="009C0DDD" w:rsidP="00BA3376">
            <w:pPr>
              <w:spacing w:before="1" w:line="240" w:lineRule="exact"/>
              <w:rPr>
                <w:rFonts w:ascii="標楷體" w:eastAsia="標楷體" w:hAnsi="標楷體"/>
                <w:szCs w:val="24"/>
              </w:rPr>
            </w:pPr>
          </w:p>
          <w:p w:rsidR="009C0DDD" w:rsidRPr="002D5541" w:rsidRDefault="009C0DDD" w:rsidP="00BA3376">
            <w:pPr>
              <w:ind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醫療保健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4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公共衛生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9C0DDD" w:rsidRPr="002D5541" w:rsidRDefault="009C0DDD" w:rsidP="00BA3376">
            <w:pPr>
              <w:spacing w:before="14" w:line="240" w:lineRule="exact"/>
              <w:rPr>
                <w:rFonts w:ascii="標楷體" w:eastAsia="標楷體" w:hAnsi="標楷體"/>
                <w:szCs w:val="24"/>
              </w:rPr>
            </w:pPr>
          </w:p>
          <w:p w:rsidR="009C0DDD" w:rsidRPr="002D5541" w:rsidRDefault="009C0DDD" w:rsidP="00BA3376">
            <w:pPr>
              <w:ind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個人及社會服務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心理諮詢服務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生技研發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社會工作服務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長期照護服務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個人照護服務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健康產業及醫務管理</w:t>
            </w:r>
          </w:p>
        </w:tc>
      </w:tr>
      <w:tr w:rsidR="009C0DDD" w:rsidRPr="002D5541" w:rsidTr="00BA3376">
        <w:trPr>
          <w:trHeight w:hRule="exact" w:val="370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proofErr w:type="gramStart"/>
            <w:r w:rsidRPr="002D5541">
              <w:rPr>
                <w:rFonts w:ascii="標楷體" w:eastAsia="標楷體" w:hAnsi="標楷體" w:cs="微軟正黑體"/>
                <w:szCs w:val="24"/>
              </w:rPr>
              <w:t>學前照護</w:t>
            </w:r>
            <w:proofErr w:type="gramEnd"/>
            <w:r w:rsidRPr="002D5541">
              <w:rPr>
                <w:rFonts w:ascii="標楷體" w:eastAsia="標楷體" w:hAnsi="標楷體" w:cs="微軟正黑體"/>
                <w:szCs w:val="24"/>
              </w:rPr>
              <w:t>及教育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DD" w:rsidRPr="002D5541" w:rsidRDefault="009C0DDD" w:rsidP="00BA3376">
            <w:pPr>
              <w:spacing w:line="312" w:lineRule="exact"/>
              <w:ind w:left="102" w:right="-20"/>
              <w:rPr>
                <w:rFonts w:ascii="標楷體" w:eastAsia="標楷體" w:hAnsi="標楷體" w:cs="微軟正黑體"/>
                <w:szCs w:val="24"/>
              </w:rPr>
            </w:pPr>
            <w:r w:rsidRPr="002D5541">
              <w:rPr>
                <w:rFonts w:ascii="標楷體" w:eastAsia="標楷體" w:hAnsi="標楷體" w:cs="微軟正黑體"/>
                <w:szCs w:val="24"/>
              </w:rPr>
              <w:t>醫療服務</w:t>
            </w:r>
          </w:p>
        </w:tc>
      </w:tr>
    </w:tbl>
    <w:p w:rsidR="007D4703" w:rsidRPr="002D5541" w:rsidRDefault="007D4703" w:rsidP="007D4703">
      <w:pPr>
        <w:pStyle w:val="a3"/>
        <w:ind w:leftChars="0" w:left="960"/>
        <w:rPr>
          <w:rFonts w:ascii="標楷體" w:eastAsia="標楷體" w:hAnsi="標楷體"/>
        </w:rPr>
      </w:pPr>
    </w:p>
    <w:p w:rsidR="00CA62AC" w:rsidRPr="00661F2A" w:rsidRDefault="007D4703" w:rsidP="00CA62A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661F2A">
        <w:rPr>
          <w:rFonts w:ascii="標楷體" w:eastAsia="標楷體" w:hAnsi="標楷體" w:hint="eastAsia"/>
          <w:b/>
        </w:rPr>
        <w:t>UCAN職</w:t>
      </w:r>
      <w:proofErr w:type="gramStart"/>
      <w:r w:rsidRPr="00661F2A">
        <w:rPr>
          <w:rFonts w:ascii="標楷體" w:eastAsia="標楷體" w:hAnsi="標楷體" w:hint="eastAsia"/>
          <w:b/>
        </w:rPr>
        <w:t>涯</w:t>
      </w:r>
      <w:proofErr w:type="gramEnd"/>
      <w:r w:rsidRPr="00661F2A">
        <w:rPr>
          <w:rFonts w:ascii="標楷體" w:eastAsia="標楷體" w:hAnsi="標楷體" w:hint="eastAsia"/>
          <w:b/>
        </w:rPr>
        <w:t>類型與Holland Code的對應</w:t>
      </w:r>
    </w:p>
    <w:p w:rsidR="00CA62AC" w:rsidRPr="002D5541" w:rsidRDefault="00CA62AC" w:rsidP="00CA62AC">
      <w:pPr>
        <w:pStyle w:val="a3"/>
        <w:ind w:leftChars="0" w:left="960"/>
        <w:rPr>
          <w:rFonts w:ascii="標楷體" w:eastAsia="標楷體" w:hAnsi="標楷體"/>
        </w:rPr>
      </w:pPr>
      <w:r w:rsidRPr="002D5541">
        <w:rPr>
          <w:rFonts w:ascii="標楷體" w:eastAsia="標楷體" w:hAnsi="標楷體" w:hint="eastAsia"/>
        </w:rPr>
        <w:t>UCAN職業興趣探索經專家會議、題庫分析及量表平行檢測等方式與John Holland的</w:t>
      </w:r>
      <w:proofErr w:type="gramStart"/>
      <w:r w:rsidRPr="002D5541">
        <w:rPr>
          <w:rFonts w:ascii="標楷體" w:eastAsia="標楷體" w:hAnsi="標楷體" w:hint="eastAsia"/>
        </w:rPr>
        <w:t>人境適配論</w:t>
      </w:r>
      <w:proofErr w:type="gramEnd"/>
      <w:r w:rsidRPr="002D5541">
        <w:rPr>
          <w:rFonts w:ascii="標楷體" w:eastAsia="標楷體" w:hAnsi="標楷體" w:hint="eastAsia"/>
        </w:rPr>
        <w:t>中的RIASEC分類系統進行關聯分析，發現16個職</w:t>
      </w:r>
      <w:proofErr w:type="gramStart"/>
      <w:r w:rsidRPr="002D5541">
        <w:rPr>
          <w:rFonts w:ascii="標楷體" w:eastAsia="標楷體" w:hAnsi="標楷體" w:hint="eastAsia"/>
        </w:rPr>
        <w:t>涯</w:t>
      </w:r>
      <w:proofErr w:type="gramEnd"/>
      <w:r w:rsidRPr="002D5541">
        <w:rPr>
          <w:rFonts w:ascii="標楷體" w:eastAsia="標楷體" w:hAnsi="標楷體" w:hint="eastAsia"/>
        </w:rPr>
        <w:t>類型皆可對應、區辨出適切的RIASEC分類。</w:t>
      </w:r>
    </w:p>
    <w:p w:rsidR="00867413" w:rsidRPr="002D5541" w:rsidRDefault="00CA62AC" w:rsidP="00CA62AC">
      <w:pPr>
        <w:pStyle w:val="a3"/>
        <w:ind w:leftChars="0" w:left="960"/>
        <w:rPr>
          <w:rFonts w:ascii="標楷體" w:eastAsia="標楷體" w:hAnsi="標楷體"/>
        </w:rPr>
      </w:pPr>
      <w:r w:rsidRPr="002D5541">
        <w:rPr>
          <w:rFonts w:ascii="標楷體" w:eastAsia="標楷體" w:hAnsi="標楷體" w:hint="eastAsia"/>
        </w:rPr>
        <w:t>John Holland認為個人的職業選是基於過去經驗的累積，加上人格特質的影響而做的抉擇，故該</w:t>
      </w:r>
      <w:r w:rsidRPr="00BF3295">
        <w:rPr>
          <w:rFonts w:ascii="標楷體" w:eastAsia="標楷體" w:hAnsi="標楷體" w:hint="eastAsia"/>
        </w:rPr>
        <w:t>職業亦將吸引有相同經驗與人格特質者</w:t>
      </w:r>
      <w:r w:rsidRPr="002D5541">
        <w:rPr>
          <w:rFonts w:ascii="標楷體" w:eastAsia="標楷體" w:hAnsi="標楷體" w:hint="eastAsia"/>
        </w:rPr>
        <w:t>，形成同一職業的工作者有相似的人格特質。基於上述觀點，Holland認為大多數的人可區分為六種類型：</w:t>
      </w:r>
      <w:r w:rsidRPr="002D5541">
        <w:rPr>
          <w:rFonts w:ascii="標楷體" w:eastAsia="標楷體" w:hAnsi="標楷體" w:hint="eastAsia"/>
          <w:b/>
        </w:rPr>
        <w:t>實用型（R）、研究型（I）、藝術型（A）、社會型（S）、企業型（E）及事務型（C）。</w:t>
      </w:r>
      <w:proofErr w:type="gramStart"/>
      <w:r w:rsidRPr="002D5541">
        <w:rPr>
          <w:rFonts w:ascii="標楷體" w:eastAsia="標楷體" w:hAnsi="標楷體" w:hint="eastAsia"/>
        </w:rPr>
        <w:t>單碼說明</w:t>
      </w:r>
      <w:proofErr w:type="gramEnd"/>
      <w:r w:rsidRPr="002D5541">
        <w:rPr>
          <w:rFonts w:ascii="標楷體" w:eastAsia="標楷體" w:hAnsi="標楷體" w:hint="eastAsia"/>
        </w:rPr>
        <w:t>如下表：</w:t>
      </w:r>
    </w:p>
    <w:p w:rsidR="00CA62AC" w:rsidRPr="00872613" w:rsidRDefault="00CA62AC" w:rsidP="00872613">
      <w:pPr>
        <w:rPr>
          <w:rFonts w:ascii="標楷體" w:eastAsia="標楷體" w:hAnsi="標楷體"/>
        </w:rPr>
      </w:pPr>
    </w:p>
    <w:tbl>
      <w:tblPr>
        <w:tblW w:w="5224" w:type="pct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283"/>
      </w:tblGrid>
      <w:tr w:rsidR="00CA62AC" w:rsidRPr="002D5541" w:rsidTr="00C5383F">
        <w:trPr>
          <w:tblHeader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CA62AC" w:rsidRPr="002D5541" w:rsidRDefault="00CA62AC" w:rsidP="00BA337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2D554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CA62AC" w:rsidRPr="002D5541" w:rsidRDefault="00CA62AC" w:rsidP="00BA3376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2D554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說明</w:t>
            </w:r>
          </w:p>
        </w:tc>
      </w:tr>
      <w:tr w:rsidR="00CA62AC" w:rsidRPr="002D5541" w:rsidTr="00C5383F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CA62AC" w:rsidRPr="002D5541" w:rsidRDefault="00CA62AC" w:rsidP="00BA3376">
            <w:pPr>
              <w:widowControl/>
              <w:spacing w:before="100" w:beforeAutospacing="1" w:after="100" w:afterAutospacing="1"/>
              <w:textAlignment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2D554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實用型（R）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CA62AC" w:rsidRPr="002D5541" w:rsidRDefault="00CA62AC" w:rsidP="00CA62A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2D5541">
              <w:rPr>
                <w:rFonts w:ascii="標楷體" w:eastAsia="標楷體" w:hAnsi="標楷體" w:hint="eastAsia"/>
                <w:b/>
                <w:color w:val="000000" w:themeColor="text1"/>
              </w:rPr>
              <w:t>關鍵字：具體，</w:t>
            </w:r>
            <w:proofErr w:type="gramStart"/>
            <w:r w:rsidRPr="002D5541">
              <w:rPr>
                <w:rFonts w:ascii="標楷體" w:eastAsia="標楷體" w:hAnsi="標楷體" w:hint="eastAsia"/>
                <w:b/>
                <w:color w:val="000000" w:themeColor="text1"/>
              </w:rPr>
              <w:t>實際，</w:t>
            </w:r>
            <w:proofErr w:type="gramEnd"/>
            <w:r w:rsidRPr="002D5541">
              <w:rPr>
                <w:rFonts w:ascii="標楷體" w:eastAsia="標楷體" w:hAnsi="標楷體" w:hint="eastAsia"/>
                <w:b/>
                <w:color w:val="000000" w:themeColor="text1"/>
              </w:rPr>
              <w:t>工具，機械</w:t>
            </w:r>
          </w:p>
          <w:p w:rsidR="00CA62AC" w:rsidRPr="002D5541" w:rsidRDefault="00CA62AC" w:rsidP="00CA62AC">
            <w:pPr>
              <w:rPr>
                <w:rFonts w:ascii="標楷體" w:eastAsia="標楷體" w:hAnsi="標楷體"/>
                <w:color w:val="000000" w:themeColor="text1"/>
              </w:rPr>
            </w:pPr>
            <w:r w:rsidRPr="002D5541">
              <w:rPr>
                <w:rFonts w:ascii="標楷體" w:eastAsia="標楷體" w:hAnsi="標楷體" w:hint="eastAsia"/>
                <w:color w:val="000000" w:themeColor="text1"/>
              </w:rPr>
              <w:t>在職業性格傾向上，喜歡講求</w:t>
            </w:r>
            <w:proofErr w:type="gramStart"/>
            <w:r w:rsidRPr="002D5541">
              <w:rPr>
                <w:rFonts w:ascii="標楷體" w:eastAsia="標楷體" w:hAnsi="標楷體" w:hint="eastAsia"/>
                <w:color w:val="000000" w:themeColor="text1"/>
              </w:rPr>
              <w:t>實際、</w:t>
            </w:r>
            <w:proofErr w:type="gramEnd"/>
            <w:r w:rsidRPr="002D5541">
              <w:rPr>
                <w:rFonts w:ascii="標楷體" w:eastAsia="標楷體" w:hAnsi="標楷體" w:hint="eastAsia"/>
                <w:color w:val="000000" w:themeColor="text1"/>
              </w:rPr>
              <w:t>動手操作、按部就班完成實際用途物品等技術性、體力性的工作，例如操作機械、工具、運動設備或養育動物等工作，寧願實際動手作而不喜歡多言，比較喜歡獨立做事，避免主觀性、學術性、富想像力或人際互動的工作類型。</w:t>
            </w:r>
          </w:p>
          <w:p w:rsidR="00CA62AC" w:rsidRPr="002D5541" w:rsidRDefault="00CA62AC" w:rsidP="00CA62AC">
            <w:pPr>
              <w:rPr>
                <w:rFonts w:ascii="標楷體" w:eastAsia="標楷體" w:hAnsi="標楷體"/>
                <w:b/>
              </w:rPr>
            </w:pPr>
            <w:r w:rsidRPr="002D5541">
              <w:rPr>
                <w:rFonts w:ascii="標楷體" w:eastAsia="標楷體" w:hAnsi="標楷體" w:hint="eastAsia"/>
              </w:rPr>
              <w:t>實用型適合從事技術性、體力性之典型職業例如：機械維護師、電器工程人員、太空人、塔台工程師、飛行員、廚師、工匠、農業工作、汽車修護員、警察、消防員等。</w:t>
            </w:r>
          </w:p>
        </w:tc>
      </w:tr>
      <w:tr w:rsidR="00CA62AC" w:rsidRPr="002D5541" w:rsidTr="00C5383F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CA62AC" w:rsidRPr="002D5541" w:rsidRDefault="00CA62AC" w:rsidP="00BA3376">
            <w:pPr>
              <w:widowControl/>
              <w:spacing w:before="100" w:beforeAutospacing="1" w:after="100" w:afterAutospacing="1"/>
              <w:textAlignment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2D554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研究型（I）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C96FAE" w:rsidRPr="002D5541" w:rsidRDefault="00C96FAE" w:rsidP="00C96FAE">
            <w:pPr>
              <w:rPr>
                <w:rFonts w:ascii="標楷體" w:eastAsia="標楷體" w:hAnsi="標楷體"/>
                <w:b/>
              </w:rPr>
            </w:pPr>
            <w:r w:rsidRPr="002D5541">
              <w:rPr>
                <w:rFonts w:ascii="標楷體" w:eastAsia="標楷體" w:hAnsi="標楷體" w:hint="eastAsia"/>
                <w:b/>
              </w:rPr>
              <w:t>關鍵字：分析，調查，觀察，邏輯</w:t>
            </w:r>
          </w:p>
          <w:p w:rsidR="00C96FAE" w:rsidRPr="002D5541" w:rsidRDefault="00C96FAE" w:rsidP="00C96FAE">
            <w:pPr>
              <w:rPr>
                <w:rFonts w:ascii="標楷體" w:eastAsia="標楷體" w:hAnsi="標楷體"/>
              </w:rPr>
            </w:pPr>
            <w:r w:rsidRPr="002D5541">
              <w:rPr>
                <w:rFonts w:ascii="標楷體" w:eastAsia="標楷體" w:hAnsi="標楷體" w:hint="eastAsia"/>
              </w:rPr>
              <w:t>在職業性格傾向上，喜歡運用頭腦，善於觀察、思考、分析與推理，依自己的步調追根究底、解決問題，不喜歡他人給予指引，做事時能夠提出新的想法與策略，但對實際解決問題的細節較無興趣，喜歡與符號、概念、文字有關的工作，不必與人有太多的接觸或運用體力的工作類型。</w:t>
            </w:r>
          </w:p>
          <w:p w:rsidR="00CA62AC" w:rsidRPr="002D5541" w:rsidRDefault="00C96FAE" w:rsidP="00C96FAE">
            <w:pPr>
              <w:rPr>
                <w:rFonts w:ascii="標楷體" w:eastAsia="標楷體" w:hAnsi="標楷體"/>
                <w:b/>
              </w:rPr>
            </w:pPr>
            <w:r w:rsidRPr="002D5541">
              <w:rPr>
                <w:rFonts w:ascii="標楷體" w:eastAsia="標楷體" w:hAnsi="標楷體" w:hint="eastAsia"/>
              </w:rPr>
              <w:t>研究型適合從事需要數理及科學能力，而較不需要人際領導能力的工作，其典型職業為：工程師、化學家、數學家、物理學家、地質學家、</w:t>
            </w:r>
            <w:r w:rsidRPr="002D5541">
              <w:rPr>
                <w:rFonts w:ascii="標楷體" w:eastAsia="標楷體" w:hAnsi="標楷體" w:hint="eastAsia"/>
              </w:rPr>
              <w:lastRenderedPageBreak/>
              <w:t>醫學家、心理學家、營養師、獸醫、藥劑師等。</w:t>
            </w:r>
          </w:p>
        </w:tc>
      </w:tr>
      <w:tr w:rsidR="00CA62AC" w:rsidRPr="002D5541" w:rsidTr="00C5383F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CA62AC" w:rsidRPr="002D5541" w:rsidRDefault="00CA62AC" w:rsidP="00BA3376">
            <w:pPr>
              <w:widowControl/>
              <w:spacing w:before="100" w:beforeAutospacing="1" w:after="100" w:afterAutospacing="1"/>
              <w:textAlignment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2D554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lastRenderedPageBreak/>
              <w:t>藝術型（A）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C9674E" w:rsidRPr="002D5541" w:rsidRDefault="00C9674E" w:rsidP="00C9674E">
            <w:pPr>
              <w:rPr>
                <w:rFonts w:ascii="標楷體" w:eastAsia="標楷體" w:hAnsi="標楷體"/>
                <w:b/>
              </w:rPr>
            </w:pPr>
            <w:r w:rsidRPr="002D5541">
              <w:rPr>
                <w:rFonts w:ascii="標楷體" w:eastAsia="標楷體" w:hAnsi="標楷體" w:hint="eastAsia"/>
                <w:b/>
              </w:rPr>
              <w:t>關鍵字：創作，想像，感性，直覺</w:t>
            </w:r>
          </w:p>
          <w:p w:rsidR="00C9674E" w:rsidRPr="002D5541" w:rsidRDefault="00C9674E" w:rsidP="00C9674E">
            <w:pPr>
              <w:rPr>
                <w:rFonts w:ascii="標楷體" w:eastAsia="標楷體" w:hAnsi="標楷體"/>
              </w:rPr>
            </w:pPr>
            <w:r w:rsidRPr="002D5541">
              <w:rPr>
                <w:rFonts w:ascii="標楷體" w:eastAsia="標楷體" w:hAnsi="標楷體" w:hint="eastAsia"/>
              </w:rPr>
              <w:t>在職業性格傾向上，喜歡以自己的感性、情緒、直覺和想像，運用文字、影像、聲音、色彩或動作從事創造力與美之藝術創作，並表現出自我的風格，相對地較缺乏處理文書事務能力。</w:t>
            </w:r>
          </w:p>
          <w:p w:rsidR="00CA62AC" w:rsidRPr="002D5541" w:rsidRDefault="00C9674E" w:rsidP="00C9674E">
            <w:pPr>
              <w:rPr>
                <w:rFonts w:ascii="標楷體" w:eastAsia="標楷體" w:hAnsi="標楷體"/>
                <w:b/>
              </w:rPr>
            </w:pPr>
            <w:r w:rsidRPr="002D5541">
              <w:rPr>
                <w:rFonts w:ascii="標楷體" w:eastAsia="標楷體" w:hAnsi="標楷體" w:hint="eastAsia"/>
              </w:rPr>
              <w:t>藝術型適合需要敏銳感覺能力、想像力及創造力的工作，其典型職業為：音樂家、詩人、作家、舞台導演、室內設計師、演員、作曲家、指揮家等。</w:t>
            </w:r>
          </w:p>
        </w:tc>
      </w:tr>
      <w:tr w:rsidR="00CA62AC" w:rsidRPr="002D5541" w:rsidTr="00C5383F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CA62AC" w:rsidRPr="002D5541" w:rsidRDefault="00CA62AC" w:rsidP="00BA3376">
            <w:pPr>
              <w:widowControl/>
              <w:spacing w:before="100" w:beforeAutospacing="1" w:after="100" w:afterAutospacing="1"/>
              <w:textAlignment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2D554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社會型（S）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C5383F" w:rsidRPr="002D5541" w:rsidRDefault="00C5383F" w:rsidP="00C5383F">
            <w:pPr>
              <w:rPr>
                <w:rFonts w:ascii="標楷體" w:eastAsia="標楷體" w:hAnsi="標楷體"/>
                <w:b/>
              </w:rPr>
            </w:pPr>
            <w:r w:rsidRPr="002D5541">
              <w:rPr>
                <w:rFonts w:ascii="標楷體" w:eastAsia="標楷體" w:hAnsi="標楷體" w:hint="eastAsia"/>
                <w:b/>
              </w:rPr>
              <w:t>關鍵字：合作，互動，協助，訓練</w:t>
            </w:r>
          </w:p>
          <w:p w:rsidR="00C5383F" w:rsidRPr="002D5541" w:rsidRDefault="00C5383F" w:rsidP="00C5383F">
            <w:pPr>
              <w:rPr>
                <w:rFonts w:ascii="標楷體" w:eastAsia="標楷體" w:hAnsi="標楷體"/>
              </w:rPr>
            </w:pPr>
            <w:r w:rsidRPr="002D5541">
              <w:rPr>
                <w:rFonts w:ascii="標楷體" w:eastAsia="標楷體" w:hAnsi="標楷體" w:hint="eastAsia"/>
              </w:rPr>
              <w:t>在職業性格傾向上，社會型的人對人親切和善、體恤他人、容易相處，關心自己與他人的感受，喜歡傾聽和了解他人，喜歡運用與他人交往的能力來教導或幫助他人、改變他人的行為。</w:t>
            </w:r>
          </w:p>
          <w:p w:rsidR="00CA62AC" w:rsidRPr="002D5541" w:rsidRDefault="00C5383F" w:rsidP="00C5383F">
            <w:pPr>
              <w:rPr>
                <w:rFonts w:ascii="標楷體" w:eastAsia="標楷體" w:hAnsi="標楷體"/>
                <w:b/>
              </w:rPr>
            </w:pPr>
            <w:r w:rsidRPr="002D5541">
              <w:rPr>
                <w:rFonts w:ascii="標楷體" w:eastAsia="標楷體" w:hAnsi="標楷體" w:hint="eastAsia"/>
              </w:rPr>
              <w:t>社會型的人喜歡從事幫助人與教導人的工作，其典型職業為：教師、輔導人員、傳教士、精神科醫師、護士、職能治療師、社工師、人力資源專員、調酒師、理財專員、物理治療師等。</w:t>
            </w:r>
          </w:p>
        </w:tc>
      </w:tr>
      <w:tr w:rsidR="00CA62AC" w:rsidRPr="002D5541" w:rsidTr="00C5383F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CA62AC" w:rsidRPr="002D5541" w:rsidRDefault="00CA62AC" w:rsidP="00BA3376">
            <w:pPr>
              <w:widowControl/>
              <w:spacing w:before="100" w:beforeAutospacing="1" w:after="100" w:afterAutospacing="1"/>
              <w:textAlignment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2D554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企業型（E）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C5383F" w:rsidRPr="002D5541" w:rsidRDefault="00C5383F" w:rsidP="00C5383F">
            <w:pPr>
              <w:rPr>
                <w:rFonts w:ascii="標楷體" w:eastAsia="標楷體" w:hAnsi="標楷體"/>
                <w:b/>
              </w:rPr>
            </w:pPr>
            <w:r w:rsidRPr="002D5541">
              <w:rPr>
                <w:rFonts w:ascii="標楷體" w:eastAsia="標楷體" w:hAnsi="標楷體" w:hint="eastAsia"/>
                <w:b/>
              </w:rPr>
              <w:t>關鍵字：挑戰，領導，談判，策劃</w:t>
            </w:r>
          </w:p>
          <w:p w:rsidR="00C5383F" w:rsidRPr="002D5541" w:rsidRDefault="00C5383F" w:rsidP="00C5383F">
            <w:pPr>
              <w:rPr>
                <w:rFonts w:ascii="標楷體" w:eastAsia="標楷體" w:hAnsi="標楷體"/>
              </w:rPr>
            </w:pPr>
            <w:r w:rsidRPr="002D5541">
              <w:rPr>
                <w:rFonts w:ascii="標楷體" w:eastAsia="標楷體" w:hAnsi="標楷體" w:hint="eastAsia"/>
              </w:rPr>
              <w:t>在職業性格傾向上，企業型的人喜歡選擇具有冒險性、支配性、需要熱忱與精力的工作，喜歡進行策劃與領導，擁有遠大的抱負、口才、說服力，充滿幹勁與自信，希望擁有權力改善不合理的事，希望自己的表現受他人肯定，並成為團體中的焦點人物，也因此對數理科學類之研究型職業興趣較低。</w:t>
            </w:r>
          </w:p>
          <w:p w:rsidR="00CA62AC" w:rsidRPr="002D5541" w:rsidRDefault="00C5383F" w:rsidP="00C5383F">
            <w:pPr>
              <w:rPr>
                <w:rFonts w:ascii="標楷體" w:eastAsia="標楷體" w:hAnsi="標楷體"/>
                <w:b/>
              </w:rPr>
            </w:pPr>
            <w:r w:rsidRPr="002D5541">
              <w:rPr>
                <w:rFonts w:ascii="標楷體" w:eastAsia="標楷體" w:hAnsi="標楷體" w:hint="eastAsia"/>
              </w:rPr>
              <w:t>企業型的人喜歡從事領導與具冒險性的工作，其典型職業為：企業家、政治家、業務員、業務經理、電視製作人、活動策劃、採購人員、銷售員、房屋仲介、行銷專員等。</w:t>
            </w:r>
          </w:p>
        </w:tc>
      </w:tr>
      <w:tr w:rsidR="00CA62AC" w:rsidRPr="002D5541" w:rsidTr="00C5383F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CA62AC" w:rsidRPr="002D5541" w:rsidRDefault="00CA62AC" w:rsidP="00BA3376">
            <w:pPr>
              <w:widowControl/>
              <w:spacing w:before="100" w:beforeAutospacing="1" w:after="100" w:afterAutospacing="1"/>
              <w:textAlignment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2D554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事務型（C）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C5383F" w:rsidRPr="002D5541" w:rsidRDefault="00C5383F" w:rsidP="00C5383F">
            <w:pPr>
              <w:rPr>
                <w:rFonts w:ascii="標楷體" w:eastAsia="標楷體" w:hAnsi="標楷體"/>
                <w:b/>
              </w:rPr>
            </w:pPr>
            <w:r w:rsidRPr="002D5541">
              <w:rPr>
                <w:rFonts w:ascii="標楷體" w:eastAsia="標楷體" w:hAnsi="標楷體" w:hint="eastAsia"/>
                <w:b/>
              </w:rPr>
              <w:t>關鍵字：組織，系統，數字，精確</w:t>
            </w:r>
          </w:p>
          <w:p w:rsidR="00C5383F" w:rsidRPr="002D5541" w:rsidRDefault="00C5383F" w:rsidP="00C5383F">
            <w:pPr>
              <w:rPr>
                <w:rFonts w:ascii="標楷體" w:eastAsia="標楷體" w:hAnsi="標楷體"/>
                <w:color w:val="000000" w:themeColor="text1"/>
              </w:rPr>
            </w:pPr>
            <w:r w:rsidRPr="002D5541">
              <w:rPr>
                <w:rFonts w:ascii="標楷體" w:eastAsia="標楷體" w:hAnsi="標楷體" w:hint="eastAsia"/>
                <w:color w:val="000000" w:themeColor="text1"/>
              </w:rPr>
              <w:t>在職業性格傾向上，事務型的人個性謹慎，做事講求規矩與精確，樂於處理資料、計算及文書，喜歡在具有明確規範的環境下工作，能夠按部就班、有效率、精確仔細地完成主管交辦的工作。</w:t>
            </w:r>
          </w:p>
          <w:p w:rsidR="00CA62AC" w:rsidRPr="002D5541" w:rsidRDefault="00C5383F" w:rsidP="00C5383F">
            <w:pPr>
              <w:rPr>
                <w:rFonts w:ascii="標楷體" w:eastAsia="標楷體" w:hAnsi="標楷體"/>
                <w:b/>
              </w:rPr>
            </w:pPr>
            <w:r w:rsidRPr="002D5541">
              <w:rPr>
                <w:rFonts w:ascii="標楷體" w:eastAsia="標楷體" w:hAnsi="標楷體" w:hint="eastAsia"/>
              </w:rPr>
              <w:t>事務型的人喜歡從事規律與有條理的工作，其典型職業為：會計師、精算師、銀行人員、行政人員、出納、速記人員、簿記人員、場記、電腦系統分析師、資產管理專員等。</w:t>
            </w:r>
          </w:p>
        </w:tc>
      </w:tr>
    </w:tbl>
    <w:p w:rsidR="00CA62AC" w:rsidRPr="002D5541" w:rsidRDefault="00CA62AC" w:rsidP="000365C3">
      <w:pPr>
        <w:rPr>
          <w:rFonts w:ascii="標楷體" w:eastAsia="標楷體" w:hAnsi="標楷體"/>
        </w:rPr>
      </w:pPr>
    </w:p>
    <w:p w:rsidR="000365C3" w:rsidRDefault="000365C3" w:rsidP="000365C3">
      <w:pPr>
        <w:rPr>
          <w:rFonts w:ascii="標楷體" w:eastAsia="標楷體" w:hAnsi="標楷體"/>
        </w:rPr>
      </w:pPr>
    </w:p>
    <w:p w:rsidR="00872613" w:rsidRDefault="00872613" w:rsidP="000365C3">
      <w:pPr>
        <w:rPr>
          <w:rFonts w:ascii="標楷體" w:eastAsia="標楷體" w:hAnsi="標楷體"/>
        </w:rPr>
      </w:pPr>
    </w:p>
    <w:p w:rsidR="000058C8" w:rsidRPr="00AB57AB" w:rsidRDefault="000058C8" w:rsidP="000058C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AB57AB">
        <w:rPr>
          <w:rFonts w:ascii="標楷體" w:eastAsia="標楷體" w:hAnsi="標楷體" w:hint="eastAsia"/>
          <w:b/>
          <w:sz w:val="28"/>
        </w:rPr>
        <w:lastRenderedPageBreak/>
        <w:t>各系所學生的職業特質偏好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</w:rPr>
        <w:t>一、</w:t>
      </w:r>
      <w:r w:rsidRPr="00F427D1">
        <w:rPr>
          <w:rFonts w:ascii="標楷體" w:eastAsia="標楷體" w:hAnsi="標楷體" w:hint="eastAsia"/>
          <w:b/>
          <w:szCs w:val="24"/>
        </w:rPr>
        <w:t>中國文學系(大學)</w:t>
      </w:r>
    </w:p>
    <w:p w:rsidR="00D91612" w:rsidRPr="00872613" w:rsidRDefault="00D91612" w:rsidP="00D91612">
      <w:pPr>
        <w:widowControl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72613">
        <w:rPr>
          <w:rFonts w:ascii="標楷體" w:eastAsia="標楷體" w:hAnsi="標楷體" w:hint="eastAsia"/>
          <w:b/>
          <w:color w:val="FF0000"/>
          <w:szCs w:val="24"/>
        </w:rPr>
        <w:t>總體而言，</w:t>
      </w:r>
      <w:r>
        <w:rPr>
          <w:rFonts w:ascii="標楷體" w:eastAsia="標楷體" w:hAnsi="標楷體" w:hint="eastAsia"/>
          <w:b/>
          <w:color w:val="FF0000"/>
          <w:szCs w:val="24"/>
        </w:rPr>
        <w:t>中文系大學部</w:t>
      </w:r>
      <w:r w:rsidRPr="00872613">
        <w:rPr>
          <w:rFonts w:ascii="標楷體" w:eastAsia="標楷體" w:hAnsi="標楷體" w:hint="eastAsia"/>
          <w:b/>
          <w:color w:val="FF0000"/>
          <w:szCs w:val="24"/>
        </w:rPr>
        <w:t>同學有興趣的職業特質為</w:t>
      </w:r>
      <w:r w:rsidRPr="0087261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社會型(S)、企業型(E)。</w:t>
      </w:r>
    </w:p>
    <w:p w:rsidR="006D40EB" w:rsidRDefault="006D40EB" w:rsidP="006D40EB">
      <w:pPr>
        <w:rPr>
          <w:rFonts w:ascii="標楷體" w:eastAsia="標楷體" w:hAnsi="標楷體" w:hint="eastAsia"/>
          <w:b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</w:t>
      </w:r>
      <w:r w:rsidRPr="00F427D1">
        <w:rPr>
          <w:rFonts w:ascii="標楷體" w:eastAsia="標楷體" w:hAnsi="標楷體" w:hint="eastAsia"/>
          <w:b/>
          <w:szCs w:val="24"/>
        </w:rPr>
        <w:t>2012年至2014年</w:t>
      </w:r>
      <w:proofErr w:type="gramStart"/>
      <w:r w:rsidRPr="00F427D1">
        <w:rPr>
          <w:rFonts w:ascii="標楷體" w:eastAsia="標楷體" w:hAnsi="標楷體" w:hint="eastAsia"/>
          <w:b/>
          <w:szCs w:val="24"/>
        </w:rPr>
        <w:t>─</w:t>
      </w:r>
      <w:proofErr w:type="gramEnd"/>
      <w:r w:rsidRPr="00F427D1">
        <w:rPr>
          <w:rFonts w:ascii="標楷體" w:eastAsia="標楷體" w:hAnsi="標楷體" w:hint="eastAsia"/>
          <w:b/>
          <w:szCs w:val="24"/>
        </w:rPr>
        <w:t>職業興趣探索量表測驗結果。(職業興趣偏好)</w:t>
      </w:r>
    </w:p>
    <w:tbl>
      <w:tblPr>
        <w:tblW w:w="81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</w:tblGrid>
      <w:tr w:rsidR="006D40EB" w:rsidRPr="00F427D1" w:rsidTr="006D40EB">
        <w:trPr>
          <w:trHeight w:val="8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2014</w:t>
            </w:r>
          </w:p>
        </w:tc>
      </w:tr>
      <w:tr w:rsidR="006D40EB" w:rsidRPr="00F427D1" w:rsidTr="006D40EB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Holland Code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Holland Code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Holland Code</w:t>
            </w:r>
          </w:p>
        </w:tc>
      </w:tr>
      <w:tr w:rsidR="006D40EB" w:rsidRPr="00F427D1" w:rsidTr="006D40EB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司法法律與公共安全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政府公共事務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建築營造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實用型(R)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研究型(I)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藝文與影音傳播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</w:tr>
      <w:tr w:rsidR="006D40EB" w:rsidRPr="00F427D1" w:rsidTr="006D40EB">
        <w:trPr>
          <w:trHeight w:val="8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司法法律與公共安全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</w:tr>
    </w:tbl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(二)</w:t>
      </w:r>
      <w:r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測驗結果分析</w:t>
      </w:r>
      <w:proofErr w:type="gramStart"/>
      <w:r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─</w:t>
      </w:r>
      <w:proofErr w:type="gramEnd"/>
      <w:r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以Holland Code解釋說明</w:t>
      </w:r>
    </w:p>
    <w:p w:rsidR="00D91612" w:rsidRPr="00872613" w:rsidRDefault="00D91612" w:rsidP="00D91612">
      <w:pPr>
        <w:widowControl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72613">
        <w:rPr>
          <w:rFonts w:ascii="標楷體" w:eastAsia="標楷體" w:hAnsi="標楷體" w:hint="eastAsia"/>
          <w:b/>
          <w:color w:val="FF0000"/>
          <w:szCs w:val="24"/>
        </w:rPr>
        <w:t>總體而言，</w:t>
      </w:r>
      <w:r>
        <w:rPr>
          <w:rFonts w:ascii="標楷體" w:eastAsia="標楷體" w:hAnsi="標楷體" w:hint="eastAsia"/>
          <w:b/>
          <w:color w:val="FF0000"/>
          <w:szCs w:val="24"/>
        </w:rPr>
        <w:t>中文系大學部</w:t>
      </w:r>
      <w:r w:rsidRPr="00872613">
        <w:rPr>
          <w:rFonts w:ascii="標楷體" w:eastAsia="標楷體" w:hAnsi="標楷體" w:hint="eastAsia"/>
          <w:b/>
          <w:color w:val="FF0000"/>
          <w:szCs w:val="24"/>
        </w:rPr>
        <w:t>同學有興趣的職業特質為</w:t>
      </w:r>
      <w:r w:rsidRPr="0087261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社會型(S)、企業型(E)。</w:t>
      </w:r>
    </w:p>
    <w:p w:rsidR="006D40EB" w:rsidRPr="00D91612" w:rsidRDefault="006D40EB" w:rsidP="006D40E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1.</w:t>
      </w:r>
      <w:r w:rsidRPr="00F427D1">
        <w:rPr>
          <w:rFonts w:ascii="標楷體" w:eastAsia="標楷體" w:hAnsi="標楷體" w:hint="eastAsia"/>
          <w:b/>
          <w:color w:val="FF0000"/>
          <w:szCs w:val="24"/>
        </w:rPr>
        <w:t>社會型(S)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關鍵字：合作，互動，協助，訓練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社會型的人是典型的“幫助者”(helper)，在性格特徵上是合作、友善、</w:t>
      </w:r>
      <w:proofErr w:type="gramStart"/>
      <w:r w:rsidRPr="00F427D1">
        <w:rPr>
          <w:rFonts w:ascii="標楷體" w:eastAsia="標楷體" w:hAnsi="標楷體" w:hint="eastAsia"/>
          <w:szCs w:val="24"/>
        </w:rPr>
        <w:t>慷概</w:t>
      </w:r>
      <w:proofErr w:type="gramEnd"/>
      <w:r w:rsidRPr="00F427D1">
        <w:rPr>
          <w:rFonts w:ascii="標楷體" w:eastAsia="標楷體" w:hAnsi="標楷體" w:hint="eastAsia"/>
          <w:szCs w:val="24"/>
        </w:rPr>
        <w:t>、助人、仁慈、負責、善社交、善解人意、敏銳、圓融、和善。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在職業性格傾向上，社會型的人對人親切和善、體恤他人、容易相處，關心自己與他人的感受，喜歡傾聽和了解他人，喜歡運用與他人交往的能力來教導或幫助他人、改變他人的行為。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社會型的價值觀是相信人人平等，不喜歡競爭、喜歡團體合作，並願意協助解決他人的衝突，喜歡教導別人、幫助他人成長。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在問題解決策略上，重視以人際互動及關係來覺察及檢視問題，關心人勝於關心工作，偏好以感情及情緒而非理性去解決問題，較</w:t>
      </w:r>
      <w:proofErr w:type="gramStart"/>
      <w:r w:rsidRPr="00F427D1">
        <w:rPr>
          <w:rFonts w:ascii="標楷體" w:eastAsia="標楷體" w:hAnsi="標楷體" w:hint="eastAsia"/>
          <w:szCs w:val="24"/>
        </w:rPr>
        <w:t>不</w:t>
      </w:r>
      <w:proofErr w:type="gramEnd"/>
      <w:r w:rsidRPr="00F427D1">
        <w:rPr>
          <w:rFonts w:ascii="標楷體" w:eastAsia="標楷體" w:hAnsi="標楷體" w:hint="eastAsia"/>
          <w:szCs w:val="24"/>
        </w:rPr>
        <w:t>認同具邏輯、才智或有著刺</w:t>
      </w:r>
      <w:r w:rsidRPr="00F427D1">
        <w:rPr>
          <w:rFonts w:ascii="標楷體" w:eastAsia="標楷體" w:hAnsi="標楷體" w:hint="eastAsia"/>
          <w:szCs w:val="24"/>
        </w:rPr>
        <w:lastRenderedPageBreak/>
        <w:t>激精采的生活很重要。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社會型的人喜歡從事幫助人與教導人的工作，其典型職業為：教師、輔導人員、傳教士、精神科醫師、護士、職能治療師、社工師、人力資源專員、調酒師、理財專員、物理治療師等。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2.</w:t>
      </w:r>
      <w:r w:rsidRPr="00F427D1">
        <w:rPr>
          <w:rFonts w:ascii="標楷體" w:eastAsia="標楷體" w:hAnsi="標楷體" w:hint="eastAsia"/>
          <w:b/>
          <w:color w:val="FF0000"/>
          <w:szCs w:val="24"/>
        </w:rPr>
        <w:t>企業型(E)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關鍵字：挑戰，領導，談判，策劃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企業型的人是典型的“說服者”(persuader)，其性格特徵為精力充沛、冒險競爭、野心、樂觀、自信、善於社交、引人注意、</w:t>
      </w:r>
      <w:proofErr w:type="gramStart"/>
      <w:r w:rsidRPr="00F427D1">
        <w:rPr>
          <w:rFonts w:ascii="標楷體" w:eastAsia="標楷體" w:hAnsi="標楷體" w:hint="eastAsia"/>
          <w:szCs w:val="24"/>
        </w:rPr>
        <w:t>堅定、</w:t>
      </w:r>
      <w:proofErr w:type="gramEnd"/>
      <w:r w:rsidRPr="00F427D1">
        <w:rPr>
          <w:rFonts w:ascii="標楷體" w:eastAsia="標楷體" w:hAnsi="標楷體" w:hint="eastAsia"/>
          <w:szCs w:val="24"/>
        </w:rPr>
        <w:t>外向、主導性高、做事有計畫。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企業型的人喜歡選擇具有冒險性、支配性、需要熱忱與精力的工作，喜歡進行策劃與領導，擁有遠大的抱負、口才、說服力，充滿幹勁與自信，希望擁有權力改善不合理的事，希望自己的表現受他人肯定，並成為團體中的焦點人物，也因此對數理科學類之研究型職業興趣較低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企業型的人的價值觀是重視掌控他人，也讓自己免於受控，並相當富有野心；對於投入給予或幫助是較不重視的。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在問題解決策略上，常以社會權勢條件來檢視問題，並且不以現階段的成就為滿足，常要求別人跟他一樣努力，因此在問題解決歷程中，控制、說服為重要方式。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企業型的人喜歡從事領導與具冒險性的工作，其典型職業為：企業家、政治家、業務員、業務經理、電視製作人、活動策劃、採購人員、銷售員、房屋仲介、行銷專員等。</w:t>
      </w:r>
    </w:p>
    <w:p w:rsidR="006D40EB" w:rsidRPr="00F427D1" w:rsidRDefault="006D40EB" w:rsidP="006D40E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</w:t>
      </w:r>
      <w:r w:rsidRPr="00F427D1">
        <w:rPr>
          <w:rFonts w:ascii="標楷體" w:eastAsia="標楷體" w:hAnsi="標楷體" w:hint="eastAsia"/>
          <w:b/>
          <w:szCs w:val="24"/>
        </w:rPr>
        <w:t>中國文學系(</w:t>
      </w:r>
      <w:r w:rsidR="00D91612">
        <w:rPr>
          <w:rFonts w:ascii="標楷體" w:eastAsia="標楷體" w:hAnsi="標楷體" w:hint="eastAsia"/>
          <w:b/>
          <w:szCs w:val="24"/>
        </w:rPr>
        <w:t>碩士</w:t>
      </w:r>
      <w:r w:rsidRPr="00F427D1">
        <w:rPr>
          <w:rFonts w:ascii="標楷體" w:eastAsia="標楷體" w:hAnsi="標楷體" w:hint="eastAsia"/>
          <w:b/>
          <w:szCs w:val="24"/>
        </w:rPr>
        <w:t>)</w:t>
      </w:r>
    </w:p>
    <w:p w:rsidR="003411C7" w:rsidRPr="003411C7" w:rsidRDefault="003411C7" w:rsidP="003411C7">
      <w:pPr>
        <w:widowControl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72613">
        <w:rPr>
          <w:rFonts w:ascii="標楷體" w:eastAsia="標楷體" w:hAnsi="標楷體" w:hint="eastAsia"/>
          <w:b/>
          <w:color w:val="FF0000"/>
          <w:szCs w:val="24"/>
        </w:rPr>
        <w:t>總體而言，</w:t>
      </w:r>
      <w:r>
        <w:rPr>
          <w:rFonts w:ascii="標楷體" w:eastAsia="標楷體" w:hAnsi="標楷體" w:hint="eastAsia"/>
          <w:b/>
          <w:color w:val="FF0000"/>
          <w:szCs w:val="24"/>
        </w:rPr>
        <w:t>中文系</w:t>
      </w:r>
      <w:r>
        <w:rPr>
          <w:rFonts w:ascii="標楷體" w:eastAsia="標楷體" w:hAnsi="標楷體" w:hint="eastAsia"/>
          <w:b/>
          <w:color w:val="FF0000"/>
          <w:szCs w:val="24"/>
        </w:rPr>
        <w:t>碩士班</w:t>
      </w:r>
      <w:r w:rsidRPr="00872613">
        <w:rPr>
          <w:rFonts w:ascii="標楷體" w:eastAsia="標楷體" w:hAnsi="標楷體" w:hint="eastAsia"/>
          <w:b/>
          <w:color w:val="FF0000"/>
          <w:szCs w:val="24"/>
        </w:rPr>
        <w:t>同學有興趣的職業特質為</w:t>
      </w:r>
      <w:r w:rsidRPr="0087261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社會型(S)、企業型(E)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、藝術型(A)。</w:t>
      </w:r>
    </w:p>
    <w:p w:rsidR="00D91612" w:rsidRDefault="00D91612" w:rsidP="006D40EB">
      <w:pPr>
        <w:rPr>
          <w:rFonts w:ascii="標楷體" w:eastAsia="標楷體" w:hAnsi="標楷體" w:hint="eastAsia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</w:t>
      </w:r>
      <w:r w:rsidR="006D40EB" w:rsidRPr="00F427D1">
        <w:rPr>
          <w:rFonts w:ascii="標楷體" w:eastAsia="標楷體" w:hAnsi="標楷體" w:hint="eastAsia"/>
          <w:b/>
          <w:szCs w:val="24"/>
        </w:rPr>
        <w:t>2012年至2014年</w:t>
      </w:r>
      <w:proofErr w:type="gramStart"/>
      <w:r w:rsidR="006D40EB" w:rsidRPr="00F427D1">
        <w:rPr>
          <w:rFonts w:ascii="標楷體" w:eastAsia="標楷體" w:hAnsi="標楷體" w:hint="eastAsia"/>
          <w:b/>
          <w:szCs w:val="24"/>
        </w:rPr>
        <w:t>─</w:t>
      </w:r>
      <w:proofErr w:type="gramEnd"/>
      <w:r w:rsidR="006D40EB" w:rsidRPr="00F427D1">
        <w:rPr>
          <w:rFonts w:ascii="標楷體" w:eastAsia="標楷體" w:hAnsi="標楷體" w:hint="eastAsia"/>
          <w:b/>
          <w:szCs w:val="24"/>
        </w:rPr>
        <w:t>職業興趣探索量表測驗結果。(職業興趣偏好)</w:t>
      </w:r>
    </w:p>
    <w:tbl>
      <w:tblPr>
        <w:tblW w:w="8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</w:tblGrid>
      <w:tr w:rsidR="006D40EB" w:rsidRPr="00F427D1" w:rsidTr="006D40EB">
        <w:trPr>
          <w:trHeight w:val="799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藝文與影音傳播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藝文與影音傳播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建築營造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實用型(R)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研究型(I)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醫療保健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研究型(I)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實用型(R)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政府公共事務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企業經營管理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事務型(C)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醫療保健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研究型(I)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實用型(R)</w:t>
            </w:r>
          </w:p>
        </w:tc>
      </w:tr>
    </w:tbl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D91612" w:rsidP="006D40EB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(二)</w:t>
      </w:r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測驗結果分析</w:t>
      </w:r>
      <w:proofErr w:type="gramStart"/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─</w:t>
      </w:r>
      <w:proofErr w:type="gramEnd"/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以Holland Code解釋說明</w:t>
      </w:r>
    </w:p>
    <w:p w:rsidR="003411C7" w:rsidRPr="003411C7" w:rsidRDefault="003411C7" w:rsidP="003411C7">
      <w:pPr>
        <w:widowControl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72613">
        <w:rPr>
          <w:rFonts w:ascii="標楷體" w:eastAsia="標楷體" w:hAnsi="標楷體" w:hint="eastAsia"/>
          <w:b/>
          <w:color w:val="FF0000"/>
          <w:szCs w:val="24"/>
        </w:rPr>
        <w:t>總體而言，</w:t>
      </w:r>
      <w:r>
        <w:rPr>
          <w:rFonts w:ascii="標楷體" w:eastAsia="標楷體" w:hAnsi="標楷體" w:hint="eastAsia"/>
          <w:b/>
          <w:color w:val="FF0000"/>
          <w:szCs w:val="24"/>
        </w:rPr>
        <w:t>中文系碩士班</w:t>
      </w:r>
      <w:r w:rsidRPr="00872613">
        <w:rPr>
          <w:rFonts w:ascii="標楷體" w:eastAsia="標楷體" w:hAnsi="標楷體" w:hint="eastAsia"/>
          <w:b/>
          <w:color w:val="FF0000"/>
          <w:szCs w:val="24"/>
        </w:rPr>
        <w:t>同學有興趣的職業特質為</w:t>
      </w:r>
      <w:r w:rsidRPr="0087261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社會型(S)、企業型(E)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、藝術型(A)。</w:t>
      </w:r>
    </w:p>
    <w:p w:rsidR="006D40EB" w:rsidRPr="003411C7" w:rsidRDefault="006D40EB" w:rsidP="006D40E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1.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社會型(S)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關鍵字：合作，互動，協助，訓練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社會型的人是典型的“幫助者”(helper)，在性格特徵上是合作、友善、</w:t>
      </w:r>
      <w:proofErr w:type="gramStart"/>
      <w:r w:rsidRPr="00F427D1">
        <w:rPr>
          <w:rFonts w:ascii="標楷體" w:eastAsia="標楷體" w:hAnsi="標楷體" w:hint="eastAsia"/>
          <w:szCs w:val="24"/>
        </w:rPr>
        <w:t>慷概</w:t>
      </w:r>
      <w:proofErr w:type="gramEnd"/>
      <w:r w:rsidRPr="00F427D1">
        <w:rPr>
          <w:rFonts w:ascii="標楷體" w:eastAsia="標楷體" w:hAnsi="標楷體" w:hint="eastAsia"/>
          <w:szCs w:val="24"/>
        </w:rPr>
        <w:t>、助人、仁慈、負責、善社交、善解人意、敏銳、圓融、和善。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在職業性格傾向上，社會型的人對人親切和善、體恤他人、容易相處，關心自己與他人的感受，喜歡傾聽和了解他人，喜歡運用與他人交往的能力來教導或幫助他人、改變他人的行為。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社會型的價值觀是相信人人平等，不喜歡競爭、喜歡團體合作，並願意協助解決他人的衝突，喜歡教導別人、幫助他人成長。在問題解決策略上，重視以人際互動及關係來覺察及檢視問題，關心人勝於關心工作，偏好以感情及情緒而非理性去解決問題，較</w:t>
      </w:r>
      <w:proofErr w:type="gramStart"/>
      <w:r w:rsidRPr="00F427D1">
        <w:rPr>
          <w:rFonts w:ascii="標楷體" w:eastAsia="標楷體" w:hAnsi="標楷體" w:hint="eastAsia"/>
          <w:szCs w:val="24"/>
        </w:rPr>
        <w:t>不</w:t>
      </w:r>
      <w:proofErr w:type="gramEnd"/>
      <w:r w:rsidRPr="00F427D1">
        <w:rPr>
          <w:rFonts w:ascii="標楷體" w:eastAsia="標楷體" w:hAnsi="標楷體" w:hint="eastAsia"/>
          <w:szCs w:val="24"/>
        </w:rPr>
        <w:t>認同具邏輯、才智或有著刺激精采的生活很重要。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社會型的人喜歡從事幫助人與教導人的工作，其典型職業為：教師、輔導人員、傳教士、精神科醫師、護士、職能治療師、社工師、人力資源專員、調酒師、理財專員、物理治療師等。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2.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企業型(E)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關鍵字：挑戰，領導，談判，策劃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3411C7" w:rsidRDefault="006D40EB" w:rsidP="006D40EB">
      <w:pPr>
        <w:rPr>
          <w:rFonts w:ascii="標楷體" w:eastAsia="標楷體" w:hAnsi="標楷體" w:hint="eastAsia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企業型的人是典型的“說服者”(persuader)，其性格特徵為精力充沛、冒險競爭、野心、樂觀、自信、善於社交、引人注意、</w:t>
      </w:r>
      <w:proofErr w:type="gramStart"/>
      <w:r w:rsidRPr="00F427D1">
        <w:rPr>
          <w:rFonts w:ascii="標楷體" w:eastAsia="標楷體" w:hAnsi="標楷體" w:hint="eastAsia"/>
          <w:szCs w:val="24"/>
        </w:rPr>
        <w:t>堅定、</w:t>
      </w:r>
      <w:proofErr w:type="gramEnd"/>
      <w:r w:rsidRPr="00F427D1">
        <w:rPr>
          <w:rFonts w:ascii="標楷體" w:eastAsia="標楷體" w:hAnsi="標楷體" w:hint="eastAsia"/>
          <w:szCs w:val="24"/>
        </w:rPr>
        <w:t>外向、主導性高、做事有計畫。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lastRenderedPageBreak/>
        <w:t>在職業性格傾向上，企業型的人喜歡選擇具有冒險性、支配性、需要熱忱與精力的工作，喜歡進行策劃與領導，擁有遠大的抱負、口才、說服力，充滿幹勁與自信，希望擁有權力改善不合理的事，希望自己的表現受他人肯定，並成為團體中的焦點人物，也因此對數理科學類之研究型職業興趣較低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企業型的人的價值觀是重視掌控他人，也讓自己免於受控，並相當富有野心；對於投入給予或幫助是較不重視的。在問題解決策略上，常以社會權勢條件來檢視問題，並且不以現階段的成就為滿足，常要求別人跟他一樣努力，因此在問題解決歷程中，控制、說服為重要方式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企業型的人喜歡從事領導與具冒險性的工作，其典型職業為：企業家、政治家、業務員、業務經理、電視製作人、活動策劃、採購人員、銷售員、房屋仲介、行銷專員等。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3.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藝術型(A)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關鍵字：創作，想像，感性，直覺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藝術型的人是典型的“創作者”(Creator)，性格特徵為有創意、想像、直覺、獨立、具演藝表達性、跳脫框架限制、</w:t>
      </w:r>
      <w:proofErr w:type="gramStart"/>
      <w:r w:rsidRPr="00F427D1">
        <w:rPr>
          <w:rFonts w:ascii="標楷體" w:eastAsia="標楷體" w:hAnsi="標楷體" w:hint="eastAsia"/>
          <w:szCs w:val="24"/>
        </w:rPr>
        <w:t>不</w:t>
      </w:r>
      <w:proofErr w:type="gramEnd"/>
      <w:r w:rsidRPr="00F427D1">
        <w:rPr>
          <w:rFonts w:ascii="標楷體" w:eastAsia="標楷體" w:hAnsi="標楷體" w:hint="eastAsia"/>
          <w:szCs w:val="24"/>
        </w:rPr>
        <w:t>傳統媚俗、理想化、敏銳感性。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在職業性格傾向上，喜歡以自己的感性、情緒、直覺和想像，運用文字、影像、聲音、色彩或動作從事創造力與美之藝術創作，並表現出自我的風格，相對地較缺乏處理文書事務能力。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藝術型的價值觀注重審美與想像力，開放心胸面對各種感覺、見解和周遭人事物，富有勇氣嘗試新的事物而不喜歡受約束，人際互動模式也較為隨興，在問題解決策略上，依據主觀的印象及想像來覺察問題，以藝術性</w:t>
      </w:r>
      <w:proofErr w:type="gramStart"/>
      <w:r w:rsidRPr="00F427D1">
        <w:rPr>
          <w:rFonts w:ascii="標楷體" w:eastAsia="標楷體" w:hAnsi="標楷體" w:hint="eastAsia"/>
          <w:szCs w:val="24"/>
        </w:rPr>
        <w:t>天份</w:t>
      </w:r>
      <w:proofErr w:type="gramEnd"/>
      <w:r w:rsidRPr="00F427D1">
        <w:rPr>
          <w:rFonts w:ascii="標楷體" w:eastAsia="標楷體" w:hAnsi="標楷體" w:hint="eastAsia"/>
          <w:szCs w:val="24"/>
        </w:rPr>
        <w:t xml:space="preserve">與個人特質(如直觀)來解決問題。       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藝術型適合需要敏銳感覺能力、想像力及創造力的工作，其典型職業為：音樂家、詩人、作家、舞台導演、室內設計師、演員、作曲家、指揮家等。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</w:t>
      </w:r>
      <w:r w:rsidR="006D40EB" w:rsidRPr="00F427D1">
        <w:rPr>
          <w:rFonts w:ascii="標楷體" w:eastAsia="標楷體" w:hAnsi="標楷體" w:hint="eastAsia"/>
          <w:b/>
          <w:szCs w:val="24"/>
        </w:rPr>
        <w:t>外國語文學系(大學)</w:t>
      </w:r>
    </w:p>
    <w:p w:rsidR="003411C7" w:rsidRPr="003411C7" w:rsidRDefault="003411C7" w:rsidP="003411C7">
      <w:pPr>
        <w:widowControl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72613">
        <w:rPr>
          <w:rFonts w:ascii="標楷體" w:eastAsia="標楷體" w:hAnsi="標楷體" w:hint="eastAsia"/>
          <w:b/>
          <w:color w:val="FF0000"/>
          <w:szCs w:val="24"/>
        </w:rPr>
        <w:t>總體而言，</w:t>
      </w:r>
      <w:r>
        <w:rPr>
          <w:rFonts w:ascii="標楷體" w:eastAsia="標楷體" w:hAnsi="標楷體" w:hint="eastAsia"/>
          <w:b/>
          <w:color w:val="FF0000"/>
          <w:szCs w:val="24"/>
        </w:rPr>
        <w:t>外文系大學部</w:t>
      </w:r>
      <w:r w:rsidRPr="00872613">
        <w:rPr>
          <w:rFonts w:ascii="標楷體" w:eastAsia="標楷體" w:hAnsi="標楷體" w:hint="eastAsia"/>
          <w:b/>
          <w:color w:val="FF0000"/>
          <w:szCs w:val="24"/>
        </w:rPr>
        <w:t>同學有興趣的職業特質為</w:t>
      </w:r>
      <w:r w:rsidRPr="0087261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社會型(S)、企業型(E)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。</w:t>
      </w:r>
    </w:p>
    <w:p w:rsidR="00D91612" w:rsidRDefault="00D91612" w:rsidP="006D40EB">
      <w:pPr>
        <w:rPr>
          <w:rFonts w:ascii="標楷體" w:eastAsia="標楷體" w:hAnsi="標楷體" w:hint="eastAsia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</w:t>
      </w:r>
      <w:r w:rsidR="006D40EB" w:rsidRPr="00F427D1">
        <w:rPr>
          <w:rFonts w:ascii="標楷體" w:eastAsia="標楷體" w:hAnsi="標楷體" w:hint="eastAsia"/>
          <w:b/>
          <w:szCs w:val="24"/>
        </w:rPr>
        <w:t>2012年至2014年</w:t>
      </w:r>
      <w:proofErr w:type="gramStart"/>
      <w:r w:rsidR="006D40EB" w:rsidRPr="00F427D1">
        <w:rPr>
          <w:rFonts w:ascii="標楷體" w:eastAsia="標楷體" w:hAnsi="標楷體" w:hint="eastAsia"/>
          <w:b/>
          <w:szCs w:val="24"/>
        </w:rPr>
        <w:t>─</w:t>
      </w:r>
      <w:proofErr w:type="gramEnd"/>
      <w:r w:rsidR="006D40EB" w:rsidRPr="00F427D1">
        <w:rPr>
          <w:rFonts w:ascii="標楷體" w:eastAsia="標楷體" w:hAnsi="標楷體" w:hint="eastAsia"/>
          <w:b/>
          <w:szCs w:val="24"/>
        </w:rPr>
        <w:t>職業興趣探索量表測驗結果。(職業興趣偏好)</w:t>
      </w:r>
    </w:p>
    <w:tbl>
      <w:tblPr>
        <w:tblW w:w="8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</w:tblGrid>
      <w:tr w:rsidR="006D40EB" w:rsidRPr="00F427D1" w:rsidTr="006D40EB">
        <w:trPr>
          <w:trHeight w:val="799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藝文與影音傳播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政府公共事務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司法法律與公共安全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司法法律與公共安全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D91612" w:rsidP="006D40EB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(二)</w:t>
      </w:r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測驗結果分析</w:t>
      </w:r>
      <w:proofErr w:type="gramStart"/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─</w:t>
      </w:r>
      <w:proofErr w:type="gramEnd"/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以Holland Code解釋說明</w:t>
      </w:r>
    </w:p>
    <w:p w:rsidR="003411C7" w:rsidRPr="003411C7" w:rsidRDefault="003411C7" w:rsidP="003411C7">
      <w:pPr>
        <w:widowControl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72613">
        <w:rPr>
          <w:rFonts w:ascii="標楷體" w:eastAsia="標楷體" w:hAnsi="標楷體" w:hint="eastAsia"/>
          <w:b/>
          <w:color w:val="FF0000"/>
          <w:szCs w:val="24"/>
        </w:rPr>
        <w:t>總體而言，</w:t>
      </w:r>
      <w:r>
        <w:rPr>
          <w:rFonts w:ascii="標楷體" w:eastAsia="標楷體" w:hAnsi="標楷體" w:hint="eastAsia"/>
          <w:b/>
          <w:color w:val="FF0000"/>
          <w:szCs w:val="24"/>
        </w:rPr>
        <w:t>外文系大學部</w:t>
      </w:r>
      <w:r w:rsidRPr="00872613">
        <w:rPr>
          <w:rFonts w:ascii="標楷體" w:eastAsia="標楷體" w:hAnsi="標楷體" w:hint="eastAsia"/>
          <w:b/>
          <w:color w:val="FF0000"/>
          <w:szCs w:val="24"/>
        </w:rPr>
        <w:t>同學有興趣的職業特質為</w:t>
      </w:r>
      <w:r w:rsidRPr="0087261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社會型(S)、企業型(E)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。</w:t>
      </w:r>
    </w:p>
    <w:p w:rsidR="006D40EB" w:rsidRPr="003411C7" w:rsidRDefault="006D40EB" w:rsidP="006D40E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1.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社會型(S)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關鍵字：合作，互動，協助，訓練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社會型的人是典型的“幫助者”(helper)，在性格特徵上是合作、友善、</w:t>
      </w:r>
      <w:proofErr w:type="gramStart"/>
      <w:r w:rsidRPr="00F427D1">
        <w:rPr>
          <w:rFonts w:ascii="標楷體" w:eastAsia="標楷體" w:hAnsi="標楷體" w:hint="eastAsia"/>
          <w:szCs w:val="24"/>
        </w:rPr>
        <w:t>慷概</w:t>
      </w:r>
      <w:proofErr w:type="gramEnd"/>
      <w:r w:rsidRPr="00F427D1">
        <w:rPr>
          <w:rFonts w:ascii="標楷體" w:eastAsia="標楷體" w:hAnsi="標楷體" w:hint="eastAsia"/>
          <w:szCs w:val="24"/>
        </w:rPr>
        <w:t>、助人、仁慈、負責、善社交、善解人意、敏銳、圓融、和善。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在職業性格傾向上，社會型的人對人親切和善、體恤他人、容易相處，關心自己與他人的感受，喜歡傾聽和了解他人，喜歡運用與他人交往的能力來教導或幫助他人、改變他人的行為。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社會型的價值觀是相信人人平等，不喜歡競爭、喜歡團體合作，並願意協助解決他人的衝突，喜歡教導別人、幫助他人成長。在問題解決策略上，重視以人際互動及關係來覺察及檢視問題，關心人勝於關心工作，偏好以感情及情緒而非理性去解決問題，較</w:t>
      </w:r>
      <w:proofErr w:type="gramStart"/>
      <w:r w:rsidRPr="00F427D1">
        <w:rPr>
          <w:rFonts w:ascii="標楷體" w:eastAsia="標楷體" w:hAnsi="標楷體" w:hint="eastAsia"/>
          <w:szCs w:val="24"/>
        </w:rPr>
        <w:t>不</w:t>
      </w:r>
      <w:proofErr w:type="gramEnd"/>
      <w:r w:rsidRPr="00F427D1">
        <w:rPr>
          <w:rFonts w:ascii="標楷體" w:eastAsia="標楷體" w:hAnsi="標楷體" w:hint="eastAsia"/>
          <w:szCs w:val="24"/>
        </w:rPr>
        <w:t>認同具邏輯、才智或有著刺激精采的生活很重要。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社會型的人喜歡從事幫助人與教導人的工作，其典型職業為：教師、輔導人員、傳教士、精神科醫師、護士、職能治療師、社工師、人力資源專員、調酒師、理財專員、物理治療師等。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2.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企業型(E)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關鍵字：挑戰，領導，談判，策劃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企業型的人是典型的“說服者”(persuader)，其性格特徵為精力充沛、冒險競爭、野心、樂觀、自信、善於社交、引人注意、</w:t>
      </w:r>
      <w:proofErr w:type="gramStart"/>
      <w:r w:rsidRPr="00F427D1">
        <w:rPr>
          <w:rFonts w:ascii="標楷體" w:eastAsia="標楷體" w:hAnsi="標楷體" w:hint="eastAsia"/>
          <w:szCs w:val="24"/>
        </w:rPr>
        <w:t>堅定、</w:t>
      </w:r>
      <w:proofErr w:type="gramEnd"/>
      <w:r w:rsidRPr="00F427D1">
        <w:rPr>
          <w:rFonts w:ascii="標楷體" w:eastAsia="標楷體" w:hAnsi="標楷體" w:hint="eastAsia"/>
          <w:szCs w:val="24"/>
        </w:rPr>
        <w:t>外向、主導性高、做事有計畫。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企業型的人喜歡選擇具有冒險性、支配性、需要熱忱與精力的工作，喜歡進行策劃與領導，擁有遠大的抱負、口才、說服力，充滿幹勁與自信，希望擁有權力改善不合理的事，希望自己的表現受他人肯定，並成為團體中</w:t>
      </w:r>
      <w:r w:rsidRPr="00F427D1">
        <w:rPr>
          <w:rFonts w:ascii="標楷體" w:eastAsia="標楷體" w:hAnsi="標楷體" w:hint="eastAsia"/>
          <w:b/>
          <w:szCs w:val="24"/>
        </w:rPr>
        <w:lastRenderedPageBreak/>
        <w:t>的焦點人物，也因此對數理科學類之研究型職業興趣較低。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企業型的人的價值觀是重視掌控他人，也讓自己免於受控，並相當富有野心；對於投入給予或幫助是較不重視的。在問題解決策略上，常以社會權勢條件來檢視問題，並且不以現階段的成就為滿足，常要求別人跟他一樣努力，因此在問題解決歷程中，控制、說服為重要方式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企業型的人喜歡從事領導與具冒險性的工作，其典型職業為：企業家、政治家、業務員、業務經理、電視製作人、活動策劃、採購人員、銷售員、房屋仲介、行銷專員等。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四、</w:t>
      </w:r>
      <w:r w:rsidR="006D40EB" w:rsidRPr="00F427D1">
        <w:rPr>
          <w:rFonts w:ascii="標楷體" w:eastAsia="標楷體" w:hAnsi="標楷體" w:hint="eastAsia"/>
          <w:b/>
          <w:szCs w:val="24"/>
        </w:rPr>
        <w:t>外國語文學系(碩士)</w:t>
      </w:r>
    </w:p>
    <w:p w:rsidR="003411C7" w:rsidRPr="003411C7" w:rsidRDefault="003411C7" w:rsidP="003411C7">
      <w:pPr>
        <w:widowControl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72613">
        <w:rPr>
          <w:rFonts w:ascii="標楷體" w:eastAsia="標楷體" w:hAnsi="標楷體" w:hint="eastAsia"/>
          <w:b/>
          <w:color w:val="FF0000"/>
          <w:szCs w:val="24"/>
        </w:rPr>
        <w:t>總體而言，</w:t>
      </w:r>
      <w:r>
        <w:rPr>
          <w:rFonts w:ascii="標楷體" w:eastAsia="標楷體" w:hAnsi="標楷體" w:hint="eastAsia"/>
          <w:b/>
          <w:color w:val="FF0000"/>
          <w:szCs w:val="24"/>
        </w:rPr>
        <w:t>外</w:t>
      </w:r>
      <w:r>
        <w:rPr>
          <w:rFonts w:ascii="標楷體" w:eastAsia="標楷體" w:hAnsi="標楷體" w:hint="eastAsia"/>
          <w:b/>
          <w:color w:val="FF0000"/>
          <w:szCs w:val="24"/>
        </w:rPr>
        <w:t>文系碩士班</w:t>
      </w:r>
      <w:r w:rsidRPr="00872613">
        <w:rPr>
          <w:rFonts w:ascii="標楷體" w:eastAsia="標楷體" w:hAnsi="標楷體" w:hint="eastAsia"/>
          <w:b/>
          <w:color w:val="FF0000"/>
          <w:szCs w:val="24"/>
        </w:rPr>
        <w:t>同學有興趣的職業特質為</w:t>
      </w:r>
      <w:r w:rsidRPr="0087261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社會型(S)、企業型(E)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、藝術型(A)。</w:t>
      </w:r>
    </w:p>
    <w:p w:rsidR="00D91612" w:rsidRDefault="00D91612" w:rsidP="006D40EB">
      <w:pPr>
        <w:rPr>
          <w:rFonts w:ascii="標楷體" w:eastAsia="標楷體" w:hAnsi="標楷體" w:hint="eastAsia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</w:t>
      </w:r>
      <w:r w:rsidR="006D40EB" w:rsidRPr="00F427D1">
        <w:rPr>
          <w:rFonts w:ascii="標楷體" w:eastAsia="標楷體" w:hAnsi="標楷體" w:hint="eastAsia"/>
          <w:b/>
          <w:szCs w:val="24"/>
        </w:rPr>
        <w:t>2012年至2014年</w:t>
      </w:r>
      <w:proofErr w:type="gramStart"/>
      <w:r w:rsidR="006D40EB" w:rsidRPr="00F427D1">
        <w:rPr>
          <w:rFonts w:ascii="標楷體" w:eastAsia="標楷體" w:hAnsi="標楷體" w:hint="eastAsia"/>
          <w:b/>
          <w:szCs w:val="24"/>
        </w:rPr>
        <w:t>─</w:t>
      </w:r>
      <w:proofErr w:type="gramEnd"/>
      <w:r w:rsidR="006D40EB" w:rsidRPr="00F427D1">
        <w:rPr>
          <w:rFonts w:ascii="標楷體" w:eastAsia="標楷體" w:hAnsi="標楷體" w:hint="eastAsia"/>
          <w:b/>
          <w:szCs w:val="24"/>
        </w:rPr>
        <w:t>職業興趣探索量表測驗結果。(職業興趣偏好)</w:t>
      </w:r>
    </w:p>
    <w:tbl>
      <w:tblPr>
        <w:tblW w:w="8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</w:tblGrid>
      <w:tr w:rsidR="006D40EB" w:rsidRPr="00F427D1" w:rsidTr="006D40EB">
        <w:trPr>
          <w:trHeight w:val="799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藝文與影音傳播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藝文與影音傳播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司法法律與公共安全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建築營造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實用型(R)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研究型(I)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建築營造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實用型(R)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研究型(I)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D91612" w:rsidP="006D40EB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(二)</w:t>
      </w:r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測驗結果分析</w:t>
      </w:r>
      <w:proofErr w:type="gramStart"/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─</w:t>
      </w:r>
      <w:proofErr w:type="gramEnd"/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以Holland Code解釋說明</w:t>
      </w:r>
    </w:p>
    <w:p w:rsidR="003411C7" w:rsidRPr="003411C7" w:rsidRDefault="003411C7" w:rsidP="003411C7">
      <w:pPr>
        <w:widowControl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72613">
        <w:rPr>
          <w:rFonts w:ascii="標楷體" w:eastAsia="標楷體" w:hAnsi="標楷體" w:hint="eastAsia"/>
          <w:b/>
          <w:color w:val="FF0000"/>
          <w:szCs w:val="24"/>
        </w:rPr>
        <w:t>總體而言，</w:t>
      </w:r>
      <w:r>
        <w:rPr>
          <w:rFonts w:ascii="標楷體" w:eastAsia="標楷體" w:hAnsi="標楷體" w:hint="eastAsia"/>
          <w:b/>
          <w:color w:val="FF0000"/>
          <w:szCs w:val="24"/>
        </w:rPr>
        <w:t>外</w:t>
      </w:r>
      <w:r>
        <w:rPr>
          <w:rFonts w:ascii="標楷體" w:eastAsia="標楷體" w:hAnsi="標楷體" w:hint="eastAsia"/>
          <w:b/>
          <w:color w:val="FF0000"/>
          <w:szCs w:val="24"/>
        </w:rPr>
        <w:t>文系碩士班</w:t>
      </w:r>
      <w:r w:rsidRPr="00872613">
        <w:rPr>
          <w:rFonts w:ascii="標楷體" w:eastAsia="標楷體" w:hAnsi="標楷體" w:hint="eastAsia"/>
          <w:b/>
          <w:color w:val="FF0000"/>
          <w:szCs w:val="24"/>
        </w:rPr>
        <w:t>同學有興趣的職業特質為</w:t>
      </w:r>
      <w:r w:rsidRPr="0087261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社會型(S)、企業型(E)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、藝術型(A)。</w:t>
      </w:r>
    </w:p>
    <w:p w:rsidR="006D40EB" w:rsidRPr="003411C7" w:rsidRDefault="006D40EB" w:rsidP="006D40E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1.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社會型(S)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關鍵字：合作，互動，協助，訓練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lastRenderedPageBreak/>
        <w:t>社會型的人是典型的“幫助者”(helper)，在性格特徵上是合作、友善、</w:t>
      </w:r>
      <w:proofErr w:type="gramStart"/>
      <w:r w:rsidRPr="00F427D1">
        <w:rPr>
          <w:rFonts w:ascii="標楷體" w:eastAsia="標楷體" w:hAnsi="標楷體" w:hint="eastAsia"/>
          <w:szCs w:val="24"/>
        </w:rPr>
        <w:t>慷概</w:t>
      </w:r>
      <w:proofErr w:type="gramEnd"/>
      <w:r w:rsidRPr="00F427D1">
        <w:rPr>
          <w:rFonts w:ascii="標楷體" w:eastAsia="標楷體" w:hAnsi="標楷體" w:hint="eastAsia"/>
          <w:szCs w:val="24"/>
        </w:rPr>
        <w:t>、助人、仁慈、負責、善社交、善解人意、敏銳、圓融、和善。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在職業性格傾向上，社會型的人對人親切和善、體恤他人、容易相處，關心自己與他人的感受，喜歡傾聽和了解他人，喜歡運用與他人交往的能力來教導或幫助他人、改變他人的行為。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社會型的價值觀是相信人人平等，不喜歡競爭、喜歡團體合作，並願意協助解決他人的衝突，喜歡教導別人、幫助他人成長。在問題解決策略上，重視以人際互動及關係來覺察及檢視問題，關心人勝於關心工作，偏好以感情及情緒而非理性去解決問題，較</w:t>
      </w:r>
      <w:proofErr w:type="gramStart"/>
      <w:r w:rsidRPr="00F427D1">
        <w:rPr>
          <w:rFonts w:ascii="標楷體" w:eastAsia="標楷體" w:hAnsi="標楷體" w:hint="eastAsia"/>
          <w:szCs w:val="24"/>
        </w:rPr>
        <w:t>不</w:t>
      </w:r>
      <w:proofErr w:type="gramEnd"/>
      <w:r w:rsidRPr="00F427D1">
        <w:rPr>
          <w:rFonts w:ascii="標楷體" w:eastAsia="標楷體" w:hAnsi="標楷體" w:hint="eastAsia"/>
          <w:szCs w:val="24"/>
        </w:rPr>
        <w:t>認同具邏輯、才智或有著刺激精采的生活很重要。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社會型的人喜歡從事幫助人與教導人的工作，其典型職業為：教師、輔導人員、傳教士、精神科醫師、護士、職能治療師、社工師、人力資源專員、調酒師、理財專員、物理治療師等。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2.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企業型(E)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關鍵字：挑戰，領導，談判，策劃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企業型的人是典型的“說服者”(persuader)，其性格特徵為精力充沛、冒險競爭、野心、樂觀、自信、善於社交、引人注意、</w:t>
      </w:r>
      <w:proofErr w:type="gramStart"/>
      <w:r w:rsidRPr="00F427D1">
        <w:rPr>
          <w:rFonts w:ascii="標楷體" w:eastAsia="標楷體" w:hAnsi="標楷體" w:hint="eastAsia"/>
          <w:szCs w:val="24"/>
        </w:rPr>
        <w:t>堅定、</w:t>
      </w:r>
      <w:proofErr w:type="gramEnd"/>
      <w:r w:rsidRPr="00F427D1">
        <w:rPr>
          <w:rFonts w:ascii="標楷體" w:eastAsia="標楷體" w:hAnsi="標楷體" w:hint="eastAsia"/>
          <w:szCs w:val="24"/>
        </w:rPr>
        <w:t>外向、主導性高、做事有計畫。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企業型的人喜歡選擇具有冒險性、支配性、需要熱忱與精力的工作，喜歡進行策劃與領導，擁有遠大的抱負、口才、說服力，充滿幹勁與自信，希望擁有權力改善不合理的事，希望自己的表現受他人肯定，並成為團體中的焦點人物，也因此對數理科學類之研究型職業興趣較低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企業型的人的價值觀是重視掌控他人，也讓自己免於受控，並相當富有野心；對於投入給予或幫助是較不重視的。在問題解決策略上，常以社會權勢條件來檢視問題，並且不以現階段的成就為滿足，常要求別人跟他一樣努力，因此在問題解決歷程中，控制、說服為重要方式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企業型的人喜歡從事領導與具冒險性的工作，其典型職業為：企業家、政治家、業務員、業務經理、電視製作人、活動策劃、採購人員、銷售員、房屋仲介、行銷專員等。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3.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藝術型(A)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關鍵字：創作，想像，感性，直覺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藝術型的人是典型的“創作者”(Creator)，性格特徵為有創意、想像、直覺、獨立、具演藝表達性、跳脫框架限制、</w:t>
      </w:r>
      <w:proofErr w:type="gramStart"/>
      <w:r w:rsidRPr="00F427D1">
        <w:rPr>
          <w:rFonts w:ascii="標楷體" w:eastAsia="標楷體" w:hAnsi="標楷體" w:hint="eastAsia"/>
          <w:szCs w:val="24"/>
        </w:rPr>
        <w:t>不</w:t>
      </w:r>
      <w:proofErr w:type="gramEnd"/>
      <w:r w:rsidRPr="00F427D1">
        <w:rPr>
          <w:rFonts w:ascii="標楷體" w:eastAsia="標楷體" w:hAnsi="標楷體" w:hint="eastAsia"/>
          <w:szCs w:val="24"/>
        </w:rPr>
        <w:t>傳統媚俗、理想化、敏銳感性。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在職業性格傾向上，喜歡以自己的感性、情緒、直覺和想像，運用文字、影像、聲音、色彩或動作從事創造力與美之藝術創作，並表現出自我的風格，相對地較</w:t>
      </w:r>
      <w:r w:rsidRPr="00F427D1">
        <w:rPr>
          <w:rFonts w:ascii="標楷體" w:eastAsia="標楷體" w:hAnsi="標楷體" w:hint="eastAsia"/>
          <w:b/>
          <w:szCs w:val="24"/>
        </w:rPr>
        <w:lastRenderedPageBreak/>
        <w:t>缺乏處理文書事務能力。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藝術型的價值觀注重審美與想像力，開放心胸面對各種感覺、見解和周遭人事物，富有勇氣嘗試新的事物而不喜歡受約束，人際互動模式也較為隨興，在問題解決策略上，依據主觀的印象及想像來覺察問題，以藝術性</w:t>
      </w:r>
      <w:proofErr w:type="gramStart"/>
      <w:r w:rsidRPr="00F427D1">
        <w:rPr>
          <w:rFonts w:ascii="標楷體" w:eastAsia="標楷體" w:hAnsi="標楷體" w:hint="eastAsia"/>
          <w:szCs w:val="24"/>
        </w:rPr>
        <w:t>天份</w:t>
      </w:r>
      <w:proofErr w:type="gramEnd"/>
      <w:r w:rsidRPr="00F427D1">
        <w:rPr>
          <w:rFonts w:ascii="標楷體" w:eastAsia="標楷體" w:hAnsi="標楷體" w:hint="eastAsia"/>
          <w:szCs w:val="24"/>
        </w:rPr>
        <w:t>與個人特質(如直觀)來解決問題。</w:t>
      </w:r>
    </w:p>
    <w:p w:rsidR="006D40EB" w:rsidRPr="00D91612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藝術型適合需要敏銳感覺能力、想像力及創造力的工作，其典型職業為：音樂家、詩人、作家、舞台導演、室內設計師、演員、作曲家、指揮家等。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五、</w:t>
      </w:r>
      <w:r w:rsidR="006D40EB" w:rsidRPr="00F427D1">
        <w:rPr>
          <w:rFonts w:ascii="標楷體" w:eastAsia="標楷體" w:hAnsi="標楷體" w:hint="eastAsia"/>
          <w:b/>
          <w:szCs w:val="24"/>
        </w:rPr>
        <w:t>音樂學系(大學)</w:t>
      </w:r>
    </w:p>
    <w:p w:rsidR="003411C7" w:rsidRPr="003411C7" w:rsidRDefault="003411C7" w:rsidP="003411C7">
      <w:pPr>
        <w:widowControl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72613">
        <w:rPr>
          <w:rFonts w:ascii="標楷體" w:eastAsia="標楷體" w:hAnsi="標楷體" w:hint="eastAsia"/>
          <w:b/>
          <w:color w:val="FF0000"/>
          <w:szCs w:val="24"/>
        </w:rPr>
        <w:t>總體而言，</w:t>
      </w:r>
      <w:r>
        <w:rPr>
          <w:rFonts w:ascii="標楷體" w:eastAsia="標楷體" w:hAnsi="標楷體" w:hint="eastAsia"/>
          <w:b/>
          <w:color w:val="FF0000"/>
          <w:szCs w:val="24"/>
        </w:rPr>
        <w:t>音樂系大學部</w:t>
      </w:r>
      <w:r w:rsidRPr="00872613">
        <w:rPr>
          <w:rFonts w:ascii="標楷體" w:eastAsia="標楷體" w:hAnsi="標楷體" w:hint="eastAsia"/>
          <w:b/>
          <w:color w:val="FF0000"/>
          <w:szCs w:val="24"/>
        </w:rPr>
        <w:t>同學有興趣的職業特質為</w:t>
      </w:r>
      <w:r w:rsidRPr="0087261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社會型(S)、企業型(E)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、藝術型(A)。</w:t>
      </w:r>
    </w:p>
    <w:p w:rsidR="00D91612" w:rsidRDefault="00D91612" w:rsidP="006D40EB">
      <w:pPr>
        <w:rPr>
          <w:rFonts w:ascii="標楷體" w:eastAsia="標楷體" w:hAnsi="標楷體" w:hint="eastAsia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</w:t>
      </w:r>
      <w:r w:rsidR="006D40EB" w:rsidRPr="00F427D1">
        <w:rPr>
          <w:rFonts w:ascii="標楷體" w:eastAsia="標楷體" w:hAnsi="標楷體" w:hint="eastAsia"/>
          <w:b/>
          <w:szCs w:val="24"/>
        </w:rPr>
        <w:t>2012年至2014年</w:t>
      </w:r>
      <w:proofErr w:type="gramStart"/>
      <w:r w:rsidR="006D40EB" w:rsidRPr="00F427D1">
        <w:rPr>
          <w:rFonts w:ascii="標楷體" w:eastAsia="標楷體" w:hAnsi="標楷體" w:hint="eastAsia"/>
          <w:b/>
          <w:szCs w:val="24"/>
        </w:rPr>
        <w:t>─</w:t>
      </w:r>
      <w:proofErr w:type="gramEnd"/>
      <w:r w:rsidR="006D40EB" w:rsidRPr="00F427D1">
        <w:rPr>
          <w:rFonts w:ascii="標楷體" w:eastAsia="標楷體" w:hAnsi="標楷體" w:hint="eastAsia"/>
          <w:b/>
          <w:szCs w:val="24"/>
        </w:rPr>
        <w:t>職業興趣探索量表測驗結果。(職業興趣偏好)</w:t>
      </w:r>
    </w:p>
    <w:tbl>
      <w:tblPr>
        <w:tblW w:w="8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</w:tblGrid>
      <w:tr w:rsidR="006D40EB" w:rsidRPr="00F427D1" w:rsidTr="006D40EB">
        <w:trPr>
          <w:trHeight w:val="799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藝文與影音傳播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藝文與影音傳播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藝文與影音傳播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司法法律與公共安全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醫療保健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研究型(I)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實用型(R)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6D40EB" w:rsidRPr="00F427D1" w:rsidRDefault="006D40EB" w:rsidP="006D40EB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p w:rsidR="006D40EB" w:rsidRPr="00F427D1" w:rsidRDefault="00D91612" w:rsidP="006D40EB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(二)</w:t>
      </w:r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測驗結果分析</w:t>
      </w:r>
      <w:proofErr w:type="gramStart"/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─</w:t>
      </w:r>
      <w:proofErr w:type="gramEnd"/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以Holland Code解釋說明</w:t>
      </w:r>
    </w:p>
    <w:p w:rsidR="003411C7" w:rsidRPr="003411C7" w:rsidRDefault="003411C7" w:rsidP="003411C7">
      <w:pPr>
        <w:widowControl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72613">
        <w:rPr>
          <w:rFonts w:ascii="標楷體" w:eastAsia="標楷體" w:hAnsi="標楷體" w:hint="eastAsia"/>
          <w:b/>
          <w:color w:val="FF0000"/>
          <w:szCs w:val="24"/>
        </w:rPr>
        <w:t>總體而言，</w:t>
      </w:r>
      <w:r>
        <w:rPr>
          <w:rFonts w:ascii="標楷體" w:eastAsia="標楷體" w:hAnsi="標楷體" w:hint="eastAsia"/>
          <w:b/>
          <w:color w:val="FF0000"/>
          <w:szCs w:val="24"/>
        </w:rPr>
        <w:t>音樂系大學部</w:t>
      </w:r>
      <w:r w:rsidRPr="00872613">
        <w:rPr>
          <w:rFonts w:ascii="標楷體" w:eastAsia="標楷體" w:hAnsi="標楷體" w:hint="eastAsia"/>
          <w:b/>
          <w:color w:val="FF0000"/>
          <w:szCs w:val="24"/>
        </w:rPr>
        <w:t>同學有興趣的職業特質為</w:t>
      </w:r>
      <w:r w:rsidRPr="0087261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社會型(S)、企業型(E)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、藝術型(A)。</w:t>
      </w:r>
    </w:p>
    <w:p w:rsidR="006D40EB" w:rsidRPr="003411C7" w:rsidRDefault="006D40EB" w:rsidP="006D40E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1.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社會型(S)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關鍵字：合作，互動，協助，訓練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社會型的人是典型的“幫助者”(helper)，在性格特徵上是合作、友善、</w:t>
      </w:r>
      <w:proofErr w:type="gramStart"/>
      <w:r w:rsidRPr="00F427D1">
        <w:rPr>
          <w:rFonts w:ascii="標楷體" w:eastAsia="標楷體" w:hAnsi="標楷體" w:hint="eastAsia"/>
          <w:szCs w:val="24"/>
        </w:rPr>
        <w:t>慷概</w:t>
      </w:r>
      <w:proofErr w:type="gramEnd"/>
      <w:r w:rsidRPr="00F427D1">
        <w:rPr>
          <w:rFonts w:ascii="標楷體" w:eastAsia="標楷體" w:hAnsi="標楷體" w:hint="eastAsia"/>
          <w:szCs w:val="24"/>
        </w:rPr>
        <w:t>、</w:t>
      </w:r>
      <w:r w:rsidRPr="00F427D1">
        <w:rPr>
          <w:rFonts w:ascii="標楷體" w:eastAsia="標楷體" w:hAnsi="標楷體" w:hint="eastAsia"/>
          <w:szCs w:val="24"/>
        </w:rPr>
        <w:lastRenderedPageBreak/>
        <w:t>助人、仁慈、負責、善社交、善解人意、敏銳、圓融、和善。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在職業性格傾向上，社會型的人對人親切和善、體恤他人、容易相處，關心自己與他人的感受，喜歡傾聽和了解他人，喜歡運用與他人交往的能力來教導或幫助他人、改變他人的行為。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社會型的價值觀是相信人人平等，不喜歡競爭、喜歡團體合作，並願意協助解決他人的衝突，喜歡教導別人、幫助他人成長。在問題解決策略上，重視以人際互動及關係來覺察及檢視問題，關心人勝於關心工作，偏好以感情及情緒而非理性去解決問題，較</w:t>
      </w:r>
      <w:proofErr w:type="gramStart"/>
      <w:r w:rsidRPr="00F427D1">
        <w:rPr>
          <w:rFonts w:ascii="標楷體" w:eastAsia="標楷體" w:hAnsi="標楷體" w:hint="eastAsia"/>
          <w:szCs w:val="24"/>
        </w:rPr>
        <w:t>不</w:t>
      </w:r>
      <w:proofErr w:type="gramEnd"/>
      <w:r w:rsidRPr="00F427D1">
        <w:rPr>
          <w:rFonts w:ascii="標楷體" w:eastAsia="標楷體" w:hAnsi="標楷體" w:hint="eastAsia"/>
          <w:szCs w:val="24"/>
        </w:rPr>
        <w:t>認同具邏輯、才智或有著刺激精采的生活很重要。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社會型的人喜歡從事幫助人與教導人的工作，其典型職業為：教師、輔導人員、傳教士、精神科醫師、護士、職能治療師、社工師、人力資源專員、調酒師、理財專員、物理治療師等。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2.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企業型(E)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關鍵字：挑戰，領導，談判，策劃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企業型的人是典型的“說服者”(persuader)，其性格特徵為精力充沛、冒險競爭、野心、樂觀、自信、善於社交、引人注意、</w:t>
      </w:r>
      <w:proofErr w:type="gramStart"/>
      <w:r w:rsidRPr="00F427D1">
        <w:rPr>
          <w:rFonts w:ascii="標楷體" w:eastAsia="標楷體" w:hAnsi="標楷體" w:hint="eastAsia"/>
          <w:szCs w:val="24"/>
        </w:rPr>
        <w:t>堅定、</w:t>
      </w:r>
      <w:proofErr w:type="gramEnd"/>
      <w:r w:rsidRPr="00F427D1">
        <w:rPr>
          <w:rFonts w:ascii="標楷體" w:eastAsia="標楷體" w:hAnsi="標楷體" w:hint="eastAsia"/>
          <w:szCs w:val="24"/>
        </w:rPr>
        <w:t>外向、主導性高、做事有計畫。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企業型的人喜歡選擇具有冒險性、支配性、需要熱忱與精力的工作，喜歡進行策劃與領導，擁有遠大的抱負、口才、說服力，充滿幹勁與自信，希望擁有權力改善不合理的事，希望自己的表現受他人肯定，並成為團體中的焦點人物，也因此對數理科學類之研究型職業興趣較低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企業型的人的價值觀是重視掌控他人，也讓自己免於受控，並相當富有野心；對於投入給予或幫助是較不重視的。在問題解決策略上，常以社會權勢條件來檢視問題，並且不以現階段的成就為滿足，常要求別人跟他一樣努力，因此在問題解決歷程中，控制、說服為重要方式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企業型的人喜歡從事領導與具冒險性的工作，其典型職業為：企業家、政治家、業務員、業務經理、電視製作人、活動策劃、採購人員、銷售員、房屋仲介、行銷專員等。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3.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藝術型(A)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關鍵字：創作，想像，感性，直覺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藝術型的人是典型的“創作者”(Creator)，性格特徵為有創意、想像、直覺、獨立、具演藝表達性、跳脫框架限制、</w:t>
      </w:r>
      <w:proofErr w:type="gramStart"/>
      <w:r w:rsidRPr="00F427D1">
        <w:rPr>
          <w:rFonts w:ascii="標楷體" w:eastAsia="標楷體" w:hAnsi="標楷體" w:hint="eastAsia"/>
          <w:szCs w:val="24"/>
        </w:rPr>
        <w:t>不</w:t>
      </w:r>
      <w:proofErr w:type="gramEnd"/>
      <w:r w:rsidRPr="00F427D1">
        <w:rPr>
          <w:rFonts w:ascii="標楷體" w:eastAsia="標楷體" w:hAnsi="標楷體" w:hint="eastAsia"/>
          <w:szCs w:val="24"/>
        </w:rPr>
        <w:t>傳統媚俗、理想化、敏銳感性。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在職業性格傾向上，喜歡以自己的感性、情緒、直覺和想像，運用文字、影像、聲音、色彩或動作從事創造力與美之藝術創作，並表現出自我的風格，相對地較缺乏處理文書事務能力。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lastRenderedPageBreak/>
        <w:t>藝術型的價值觀注重審美與想像力，開放心胸面對各種感覺、見解和周遭人事物，富有勇氣嘗試新的事物而不喜歡受約束，人際互動模式也較為隨興，在問題解決策略上，依據主觀的印象及想像來覺察問題，以藝術性</w:t>
      </w:r>
      <w:proofErr w:type="gramStart"/>
      <w:r w:rsidRPr="00F427D1">
        <w:rPr>
          <w:rFonts w:ascii="標楷體" w:eastAsia="標楷體" w:hAnsi="標楷體" w:hint="eastAsia"/>
          <w:szCs w:val="24"/>
        </w:rPr>
        <w:t>天份</w:t>
      </w:r>
      <w:proofErr w:type="gramEnd"/>
      <w:r w:rsidRPr="00F427D1">
        <w:rPr>
          <w:rFonts w:ascii="標楷體" w:eastAsia="標楷體" w:hAnsi="標楷體" w:hint="eastAsia"/>
          <w:szCs w:val="24"/>
        </w:rPr>
        <w:t xml:space="preserve">與個人特質(如直觀)來解決問題。         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藝術型適合需要敏銳感覺能力、想像力及創造力的工作，其典型職業為：音樂家、詩人、作家、舞台導演、室內設計師、演員、作曲家、指揮家等。</w:t>
      </w:r>
    </w:p>
    <w:p w:rsidR="00D91612" w:rsidRDefault="00D91612" w:rsidP="006D40EB">
      <w:pPr>
        <w:rPr>
          <w:rFonts w:ascii="標楷體" w:eastAsia="標楷體" w:hAnsi="標楷體" w:hint="eastAsia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六、</w:t>
      </w:r>
      <w:r w:rsidR="006D40EB" w:rsidRPr="00F427D1">
        <w:rPr>
          <w:rFonts w:ascii="標楷體" w:eastAsia="標楷體" w:hAnsi="標楷體" w:hint="eastAsia"/>
          <w:b/>
          <w:szCs w:val="24"/>
        </w:rPr>
        <w:t>音樂學系(碩士)</w:t>
      </w:r>
    </w:p>
    <w:p w:rsidR="003411C7" w:rsidRPr="003411C7" w:rsidRDefault="003411C7" w:rsidP="003411C7">
      <w:pPr>
        <w:widowControl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72613">
        <w:rPr>
          <w:rFonts w:ascii="標楷體" w:eastAsia="標楷體" w:hAnsi="標楷體" w:hint="eastAsia"/>
          <w:b/>
          <w:color w:val="FF0000"/>
          <w:szCs w:val="24"/>
        </w:rPr>
        <w:t>總體而言，</w:t>
      </w:r>
      <w:r>
        <w:rPr>
          <w:rFonts w:ascii="標楷體" w:eastAsia="標楷體" w:hAnsi="標楷體" w:hint="eastAsia"/>
          <w:b/>
          <w:color w:val="FF0000"/>
          <w:szCs w:val="24"/>
        </w:rPr>
        <w:t>音樂系</w:t>
      </w:r>
      <w:r>
        <w:rPr>
          <w:rFonts w:ascii="標楷體" w:eastAsia="標楷體" w:hAnsi="標楷體" w:hint="eastAsia"/>
          <w:b/>
          <w:color w:val="FF0000"/>
          <w:szCs w:val="24"/>
        </w:rPr>
        <w:t>碩士班</w:t>
      </w:r>
      <w:r w:rsidRPr="00872613">
        <w:rPr>
          <w:rFonts w:ascii="標楷體" w:eastAsia="標楷體" w:hAnsi="標楷體" w:hint="eastAsia"/>
          <w:b/>
          <w:color w:val="FF0000"/>
          <w:szCs w:val="24"/>
        </w:rPr>
        <w:t>同學有興趣的職業特質為</w:t>
      </w:r>
      <w:r w:rsidRPr="0087261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社會型(S)、企業型(E)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、藝術型(A)。</w:t>
      </w:r>
    </w:p>
    <w:p w:rsidR="00D91612" w:rsidRDefault="00D91612" w:rsidP="006D40EB">
      <w:pPr>
        <w:rPr>
          <w:rFonts w:ascii="標楷體" w:eastAsia="標楷體" w:hAnsi="標楷體" w:hint="eastAsia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</w:t>
      </w:r>
      <w:r w:rsidR="006D40EB" w:rsidRPr="00F427D1">
        <w:rPr>
          <w:rFonts w:ascii="標楷體" w:eastAsia="標楷體" w:hAnsi="標楷體" w:hint="eastAsia"/>
          <w:b/>
          <w:szCs w:val="24"/>
        </w:rPr>
        <w:t>2012年至2014年</w:t>
      </w:r>
      <w:proofErr w:type="gramStart"/>
      <w:r w:rsidR="006D40EB" w:rsidRPr="00F427D1">
        <w:rPr>
          <w:rFonts w:ascii="標楷體" w:eastAsia="標楷體" w:hAnsi="標楷體" w:hint="eastAsia"/>
          <w:b/>
          <w:szCs w:val="24"/>
        </w:rPr>
        <w:t>─</w:t>
      </w:r>
      <w:proofErr w:type="gramEnd"/>
      <w:r w:rsidR="006D40EB" w:rsidRPr="00F427D1">
        <w:rPr>
          <w:rFonts w:ascii="標楷體" w:eastAsia="標楷體" w:hAnsi="標楷體" w:hint="eastAsia"/>
          <w:b/>
          <w:szCs w:val="24"/>
        </w:rPr>
        <w:t>職業興趣探索量表測驗結果。(職業興趣偏好)</w:t>
      </w:r>
    </w:p>
    <w:tbl>
      <w:tblPr>
        <w:tblW w:w="8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</w:tblGrid>
      <w:tr w:rsidR="006D40EB" w:rsidRPr="00F427D1" w:rsidTr="006D40EB">
        <w:trPr>
          <w:trHeight w:val="799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藝文與影音傳播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藝文與影音傳播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藝文與影音傳播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司法法律與公共安全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建築營造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實用型(R)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研究型(I)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6D40EB" w:rsidRPr="00F427D1" w:rsidRDefault="006D40EB" w:rsidP="006D40EB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p w:rsidR="006D40EB" w:rsidRPr="00F427D1" w:rsidRDefault="00D91612" w:rsidP="006D40EB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(二)</w:t>
      </w:r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測驗結果分析</w:t>
      </w:r>
      <w:proofErr w:type="gramStart"/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─</w:t>
      </w:r>
      <w:proofErr w:type="gramEnd"/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以Holland Code解釋說明</w:t>
      </w:r>
    </w:p>
    <w:p w:rsidR="003411C7" w:rsidRPr="003411C7" w:rsidRDefault="003411C7" w:rsidP="003411C7">
      <w:pPr>
        <w:widowControl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72613">
        <w:rPr>
          <w:rFonts w:ascii="標楷體" w:eastAsia="標楷體" w:hAnsi="標楷體" w:hint="eastAsia"/>
          <w:b/>
          <w:color w:val="FF0000"/>
          <w:szCs w:val="24"/>
        </w:rPr>
        <w:t>總體而言，</w:t>
      </w:r>
      <w:r>
        <w:rPr>
          <w:rFonts w:ascii="標楷體" w:eastAsia="標楷體" w:hAnsi="標楷體" w:hint="eastAsia"/>
          <w:b/>
          <w:color w:val="FF0000"/>
          <w:szCs w:val="24"/>
        </w:rPr>
        <w:t>音樂系碩士班</w:t>
      </w:r>
      <w:r w:rsidRPr="00872613">
        <w:rPr>
          <w:rFonts w:ascii="標楷體" w:eastAsia="標楷體" w:hAnsi="標楷體" w:hint="eastAsia"/>
          <w:b/>
          <w:color w:val="FF0000"/>
          <w:szCs w:val="24"/>
        </w:rPr>
        <w:t>同學有興趣的職業特質為</w:t>
      </w:r>
      <w:r w:rsidRPr="0087261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社會型(S)、企業型(E)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、藝術型(A)。</w:t>
      </w:r>
    </w:p>
    <w:p w:rsidR="006D40EB" w:rsidRPr="003411C7" w:rsidRDefault="006D40EB" w:rsidP="006D40E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1.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社會型(S)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關鍵字：合作，互動，協助，訓練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lastRenderedPageBreak/>
        <w:t>社會型的人是典型的“幫助者”(helper)，在性格特徵上是合作、友善、</w:t>
      </w:r>
      <w:proofErr w:type="gramStart"/>
      <w:r w:rsidRPr="00F427D1">
        <w:rPr>
          <w:rFonts w:ascii="標楷體" w:eastAsia="標楷體" w:hAnsi="標楷體" w:hint="eastAsia"/>
          <w:szCs w:val="24"/>
        </w:rPr>
        <w:t>慷概</w:t>
      </w:r>
      <w:proofErr w:type="gramEnd"/>
      <w:r w:rsidRPr="00F427D1">
        <w:rPr>
          <w:rFonts w:ascii="標楷體" w:eastAsia="標楷體" w:hAnsi="標楷體" w:hint="eastAsia"/>
          <w:szCs w:val="24"/>
        </w:rPr>
        <w:t>、助人、仁慈、負責、善社交、善解人意、敏銳、圓融、和善。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在職業性格傾向上，社會型的人對人親切和善、體恤他人、容易相處，關心自己與他人的感受，喜歡傾聽和了解他人，喜歡運用與他人交往的能力來教導或幫助他人、改變他人的行為。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社會型的價值觀是相信人人平等，不喜歡競爭、喜歡團體合作，並願意協助解決他人的衝突，喜歡教導別人、幫助他人成長。在問題解決策略上，重視以人際互動及關係來覺察及檢視問題，關心人勝於關心工作，偏好以感情及情緒而非理性去解決問題，較</w:t>
      </w:r>
      <w:proofErr w:type="gramStart"/>
      <w:r w:rsidRPr="00F427D1">
        <w:rPr>
          <w:rFonts w:ascii="標楷體" w:eastAsia="標楷體" w:hAnsi="標楷體" w:hint="eastAsia"/>
          <w:szCs w:val="24"/>
        </w:rPr>
        <w:t>不</w:t>
      </w:r>
      <w:proofErr w:type="gramEnd"/>
      <w:r w:rsidRPr="00F427D1">
        <w:rPr>
          <w:rFonts w:ascii="標楷體" w:eastAsia="標楷體" w:hAnsi="標楷體" w:hint="eastAsia"/>
          <w:szCs w:val="24"/>
        </w:rPr>
        <w:t>認同具邏輯、才智或有著刺激精采的生活很重要。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社會型的人喜歡從事幫助人與教導人的工作，其典型職業為：教師、輔導人員、傳教士、精神科醫師、護士、職能治療師、社工師、人力資源專員、調酒師、理財專員、物理治療師等。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2.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企業型(E)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關鍵字：挑戰，領導，談判，策劃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企業型的人是典型的“說服者”(persuader)，其性格特徵為精力充沛、冒險競爭、野心、樂觀、自信、善於社交、引人注意、</w:t>
      </w:r>
      <w:proofErr w:type="gramStart"/>
      <w:r w:rsidRPr="00F427D1">
        <w:rPr>
          <w:rFonts w:ascii="標楷體" w:eastAsia="標楷體" w:hAnsi="標楷體" w:hint="eastAsia"/>
          <w:szCs w:val="24"/>
        </w:rPr>
        <w:t>堅定、</w:t>
      </w:r>
      <w:proofErr w:type="gramEnd"/>
      <w:r w:rsidRPr="00F427D1">
        <w:rPr>
          <w:rFonts w:ascii="標楷體" w:eastAsia="標楷體" w:hAnsi="標楷體" w:hint="eastAsia"/>
          <w:szCs w:val="24"/>
        </w:rPr>
        <w:t>外向、主導性高、做事有計畫。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企業型的人喜歡選擇具有冒險性、支配性、需要熱忱與精力的工作，喜歡進行策劃與領導，擁有遠大的抱負、口才、說服力，充滿幹勁與自信，希望擁有權力改善不合理的事，希望自己的表現受他人肯定，並成為團體中的焦點人物，也因此對數理科學類之研究型職業興趣較低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企業型的人的價值觀是重視掌控他人，也讓自己免於受控，並相當富有野心；對於投入給予或幫助是較不重視的。在問題解決策略上，常以社會權勢條件來檢視問題，並且不以現階段的成就為滿足，常要求別人跟他一樣努力，因此在問題解決歷程中，控制、說服為重要方式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企業型的人喜歡從事領導與具冒險性的工作，其典型職業為：企業家、政治家、業務員、業務經理、電視製作人、活動策劃、採購人員、銷售員、房屋仲介、行銷專員等。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3.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藝術型(A)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關鍵字：創作，想像，感性，直覺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藝術型的人是典型的“創作者”(Creator)，性格特徵為有創意、想像、直覺、獨立、具演藝表達性、跳脫框架限制、</w:t>
      </w:r>
      <w:proofErr w:type="gramStart"/>
      <w:r w:rsidRPr="00F427D1">
        <w:rPr>
          <w:rFonts w:ascii="標楷體" w:eastAsia="標楷體" w:hAnsi="標楷體" w:hint="eastAsia"/>
          <w:szCs w:val="24"/>
        </w:rPr>
        <w:t>不</w:t>
      </w:r>
      <w:proofErr w:type="gramEnd"/>
      <w:r w:rsidRPr="00F427D1">
        <w:rPr>
          <w:rFonts w:ascii="標楷體" w:eastAsia="標楷體" w:hAnsi="標楷體" w:hint="eastAsia"/>
          <w:szCs w:val="24"/>
        </w:rPr>
        <w:t>傳統媚俗、理想化、敏銳感性。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在職業性格傾向上，喜歡以自己的感性、情緒、直覺和想像，運用文字、影像、聲音、色彩或動作從事創造力與美之藝術創作，並表現出自我的風格，相對地較</w:t>
      </w:r>
      <w:r w:rsidRPr="00F427D1">
        <w:rPr>
          <w:rFonts w:ascii="標楷體" w:eastAsia="標楷體" w:hAnsi="標楷體" w:hint="eastAsia"/>
          <w:b/>
          <w:szCs w:val="24"/>
        </w:rPr>
        <w:lastRenderedPageBreak/>
        <w:t>缺乏處理文書事務能力。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藝術型的價值觀注重審美與想像力，開放心胸面對各種感覺、見解和周遭人事物，富有勇氣嘗試新的事物而不喜歡受約束，人際互動模式也較為隨興，在問題解決策略上，依據主觀的印象及想像來覺察問題，以藝術性</w:t>
      </w:r>
      <w:proofErr w:type="gramStart"/>
      <w:r w:rsidRPr="00F427D1">
        <w:rPr>
          <w:rFonts w:ascii="標楷體" w:eastAsia="標楷體" w:hAnsi="標楷體" w:hint="eastAsia"/>
          <w:szCs w:val="24"/>
        </w:rPr>
        <w:t>天份</w:t>
      </w:r>
      <w:proofErr w:type="gramEnd"/>
      <w:r w:rsidRPr="00F427D1">
        <w:rPr>
          <w:rFonts w:ascii="標楷體" w:eastAsia="標楷體" w:hAnsi="標楷體" w:hint="eastAsia"/>
          <w:szCs w:val="24"/>
        </w:rPr>
        <w:t xml:space="preserve">與個人特質(如直觀)來解決問題。         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藝術型適合需要敏銳感覺能力、想像力及創造力的工作，其典型職業為：音樂家、詩人、作家、舞台導演、室內設計師、演員、作曲家、指揮家等。</w:t>
      </w:r>
    </w:p>
    <w:p w:rsidR="006D40EB" w:rsidRDefault="006D40EB" w:rsidP="006D40EB">
      <w:pPr>
        <w:rPr>
          <w:rFonts w:ascii="標楷體" w:eastAsia="標楷體" w:hAnsi="標楷體" w:hint="eastAsia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七、</w:t>
      </w:r>
      <w:r w:rsidR="006D40EB" w:rsidRPr="00F427D1">
        <w:rPr>
          <w:rFonts w:ascii="標楷體" w:eastAsia="標楷體" w:hAnsi="標楷體" w:hint="eastAsia"/>
          <w:b/>
          <w:szCs w:val="24"/>
        </w:rPr>
        <w:t>哲學研究所(碩士)</w:t>
      </w:r>
    </w:p>
    <w:p w:rsidR="003411C7" w:rsidRPr="003411C7" w:rsidRDefault="003411C7" w:rsidP="003411C7">
      <w:pPr>
        <w:widowControl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72613">
        <w:rPr>
          <w:rFonts w:ascii="標楷體" w:eastAsia="標楷體" w:hAnsi="標楷體" w:hint="eastAsia"/>
          <w:b/>
          <w:color w:val="FF0000"/>
          <w:szCs w:val="24"/>
        </w:rPr>
        <w:t>總體而言，</w:t>
      </w:r>
      <w:r>
        <w:rPr>
          <w:rFonts w:ascii="標楷體" w:eastAsia="標楷體" w:hAnsi="標楷體" w:hint="eastAsia"/>
          <w:b/>
          <w:color w:val="FF0000"/>
          <w:szCs w:val="24"/>
        </w:rPr>
        <w:t>哲學所</w:t>
      </w:r>
      <w:r>
        <w:rPr>
          <w:rFonts w:ascii="標楷體" w:eastAsia="標楷體" w:hAnsi="標楷體" w:hint="eastAsia"/>
          <w:b/>
          <w:color w:val="FF0000"/>
          <w:szCs w:val="24"/>
        </w:rPr>
        <w:t>碩士班</w:t>
      </w:r>
      <w:r w:rsidRPr="00872613">
        <w:rPr>
          <w:rFonts w:ascii="標楷體" w:eastAsia="標楷體" w:hAnsi="標楷體" w:hint="eastAsia"/>
          <w:b/>
          <w:color w:val="FF0000"/>
          <w:szCs w:val="24"/>
        </w:rPr>
        <w:t>同學有興趣的職業特質為</w:t>
      </w:r>
      <w:r w:rsidRPr="0087261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社會型(S)、企業型(E)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、藝術型(A)。</w:t>
      </w:r>
    </w:p>
    <w:p w:rsidR="00D91612" w:rsidRDefault="00D91612" w:rsidP="006D40EB">
      <w:pPr>
        <w:rPr>
          <w:rFonts w:ascii="標楷體" w:eastAsia="標楷體" w:hAnsi="標楷體" w:hint="eastAsia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</w:t>
      </w:r>
      <w:r w:rsidR="006D40EB" w:rsidRPr="00F427D1">
        <w:rPr>
          <w:rFonts w:ascii="標楷體" w:eastAsia="標楷體" w:hAnsi="標楷體" w:hint="eastAsia"/>
          <w:b/>
          <w:szCs w:val="24"/>
        </w:rPr>
        <w:t>2012年至2014年</w:t>
      </w:r>
      <w:proofErr w:type="gramStart"/>
      <w:r w:rsidR="006D40EB" w:rsidRPr="00F427D1">
        <w:rPr>
          <w:rFonts w:ascii="標楷體" w:eastAsia="標楷體" w:hAnsi="標楷體" w:hint="eastAsia"/>
          <w:b/>
          <w:szCs w:val="24"/>
        </w:rPr>
        <w:t>─</w:t>
      </w:r>
      <w:proofErr w:type="gramEnd"/>
      <w:r w:rsidR="006D40EB" w:rsidRPr="00F427D1">
        <w:rPr>
          <w:rFonts w:ascii="標楷體" w:eastAsia="標楷體" w:hAnsi="標楷體" w:hint="eastAsia"/>
          <w:b/>
          <w:szCs w:val="24"/>
        </w:rPr>
        <w:t>職業興趣探索量表測驗結果。(職業興趣偏好)</w:t>
      </w:r>
    </w:p>
    <w:tbl>
      <w:tblPr>
        <w:tblW w:w="8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</w:tblGrid>
      <w:tr w:rsidR="006D40EB" w:rsidRPr="00F427D1" w:rsidTr="006D40EB">
        <w:trPr>
          <w:trHeight w:val="799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藝文與影音傳播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司法法律與公共安全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司法法律與公共安全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藝文與影音傳播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建築營造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實用型(R)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研究型(I)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政府公共事務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</w:tbl>
    <w:p w:rsidR="006D40EB" w:rsidRPr="00F427D1" w:rsidRDefault="006D40EB" w:rsidP="006D40EB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p w:rsidR="006D40EB" w:rsidRPr="00F427D1" w:rsidRDefault="00D91612" w:rsidP="006D40EB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(二)</w:t>
      </w:r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測驗結果分析</w:t>
      </w:r>
      <w:proofErr w:type="gramStart"/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─</w:t>
      </w:r>
      <w:proofErr w:type="gramEnd"/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以Holland Code解釋說明</w:t>
      </w:r>
    </w:p>
    <w:p w:rsidR="003411C7" w:rsidRPr="003411C7" w:rsidRDefault="003411C7" w:rsidP="003411C7">
      <w:pPr>
        <w:widowControl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72613">
        <w:rPr>
          <w:rFonts w:ascii="標楷體" w:eastAsia="標楷體" w:hAnsi="標楷體" w:hint="eastAsia"/>
          <w:b/>
          <w:color w:val="FF0000"/>
          <w:szCs w:val="24"/>
        </w:rPr>
        <w:t>總體而言，</w:t>
      </w:r>
      <w:r>
        <w:rPr>
          <w:rFonts w:ascii="標楷體" w:eastAsia="標楷體" w:hAnsi="標楷體" w:hint="eastAsia"/>
          <w:b/>
          <w:color w:val="FF0000"/>
          <w:szCs w:val="24"/>
        </w:rPr>
        <w:t>哲學所碩士班</w:t>
      </w:r>
      <w:r w:rsidRPr="00872613">
        <w:rPr>
          <w:rFonts w:ascii="標楷體" w:eastAsia="標楷體" w:hAnsi="標楷體" w:hint="eastAsia"/>
          <w:b/>
          <w:color w:val="FF0000"/>
          <w:szCs w:val="24"/>
        </w:rPr>
        <w:t>同學有興趣的職業特質為</w:t>
      </w:r>
      <w:r w:rsidRPr="0087261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社會型(S)、企業型(E)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、藝術型(A)。</w:t>
      </w:r>
    </w:p>
    <w:p w:rsidR="006D40EB" w:rsidRPr="003411C7" w:rsidRDefault="006D40EB" w:rsidP="006D40E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1.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社會型(S)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關鍵字：合作，互動，協助，訓練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社會型的人是典型的“幫助者”(helper)，在性格特徵上是合作、友善、</w:t>
      </w:r>
      <w:proofErr w:type="gramStart"/>
      <w:r w:rsidRPr="00F427D1">
        <w:rPr>
          <w:rFonts w:ascii="標楷體" w:eastAsia="標楷體" w:hAnsi="標楷體" w:hint="eastAsia"/>
          <w:szCs w:val="24"/>
        </w:rPr>
        <w:t>慷概</w:t>
      </w:r>
      <w:proofErr w:type="gramEnd"/>
      <w:r w:rsidRPr="00F427D1">
        <w:rPr>
          <w:rFonts w:ascii="標楷體" w:eastAsia="標楷體" w:hAnsi="標楷體" w:hint="eastAsia"/>
          <w:szCs w:val="24"/>
        </w:rPr>
        <w:t>、助人、仁慈、負責、善社交、善解人意、敏銳、圓融、和善。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在職業性格傾向上，社會型的人對人親切和善、體恤他人、容易相處，關心自己與他人的感受，喜歡傾聽和了解他人，喜歡運用與他人交往的能力來教導或幫助</w:t>
      </w:r>
      <w:r w:rsidRPr="00F427D1">
        <w:rPr>
          <w:rFonts w:ascii="標楷體" w:eastAsia="標楷體" w:hAnsi="標楷體" w:hint="eastAsia"/>
          <w:b/>
          <w:szCs w:val="24"/>
        </w:rPr>
        <w:lastRenderedPageBreak/>
        <w:t>他人、改變他人的行為。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社會型的價值觀是相信人人平等，不喜歡競爭、喜歡團體合作，並願意協助解決他人的衝突，喜歡教導別人、幫助他人成長。在問題解決策略上，重視以人際互動及關係來覺察及檢視問題，關心人勝於關心工作，偏好以感情及情緒而非理性去解決問題，較</w:t>
      </w:r>
      <w:proofErr w:type="gramStart"/>
      <w:r w:rsidRPr="00F427D1">
        <w:rPr>
          <w:rFonts w:ascii="標楷體" w:eastAsia="標楷體" w:hAnsi="標楷體" w:hint="eastAsia"/>
          <w:szCs w:val="24"/>
        </w:rPr>
        <w:t>不</w:t>
      </w:r>
      <w:proofErr w:type="gramEnd"/>
      <w:r w:rsidRPr="00F427D1">
        <w:rPr>
          <w:rFonts w:ascii="標楷體" w:eastAsia="標楷體" w:hAnsi="標楷體" w:hint="eastAsia"/>
          <w:szCs w:val="24"/>
        </w:rPr>
        <w:t>認同具邏輯、才智或有著刺激精采的生活很重要。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社會型的人喜歡從事幫助人與教導人的工作，其典型職業為：教師、輔導人員、傳教士、精神科醫師、護士、職能治療師、社工師、人力資源專員、調酒師、理財專員、物理治療師等。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2.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企業型(E)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關鍵字：挑戰，領導，談判，策劃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企業型的人是典型的“說服者”(persuader)，其性格特徵為精力充沛、冒險競爭、野心、樂觀、自信、善於社交、引人注意、</w:t>
      </w:r>
      <w:proofErr w:type="gramStart"/>
      <w:r w:rsidRPr="00F427D1">
        <w:rPr>
          <w:rFonts w:ascii="標楷體" w:eastAsia="標楷體" w:hAnsi="標楷體" w:hint="eastAsia"/>
          <w:szCs w:val="24"/>
        </w:rPr>
        <w:t>堅定、</w:t>
      </w:r>
      <w:proofErr w:type="gramEnd"/>
      <w:r w:rsidRPr="00F427D1">
        <w:rPr>
          <w:rFonts w:ascii="標楷體" w:eastAsia="標楷體" w:hAnsi="標楷體" w:hint="eastAsia"/>
          <w:szCs w:val="24"/>
        </w:rPr>
        <w:t>外向、主導性高、做事有計畫。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企業型的人喜歡選擇具有冒險性、支配性、需要熱忱與精力的工作，喜歡進行策劃與領導，擁有遠大的抱負、口才、說服力，充滿幹勁與自信，希望擁有權力改善不合理的事，希望自己的表現受他人肯定，並成為團體中的焦點人物，也因此對數理科學類之研究型職業興趣較低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企業型的人的價值觀是重視掌控他人，也讓自己免於受控，並相當富有野心；對於投入給予或幫助是較不重視的。在問題解決策略上，常以社會權勢條件來檢視問題，並且不以現階段的成就為滿足，常要求別人跟他一樣努力，因此在問題解決歷程中，控制、說服為重要方式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企業型的人喜歡從事領導與具冒險性的工作，其典型職業為：企業家、政治家、業務員、業務經理、電視製作人、活動策劃、採購人員、銷售員、房屋仲介、行銷專員等。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3.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藝術型(A)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關鍵字：創作，想像，感性，直覺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藝術型的人是典型的“創作者”(Creator)，性格特徵為有創意、想像、直覺、獨立、具演藝表達性、跳脫框架限制、</w:t>
      </w:r>
      <w:proofErr w:type="gramStart"/>
      <w:r w:rsidRPr="00F427D1">
        <w:rPr>
          <w:rFonts w:ascii="標楷體" w:eastAsia="標楷體" w:hAnsi="標楷體" w:hint="eastAsia"/>
          <w:szCs w:val="24"/>
        </w:rPr>
        <w:t>不</w:t>
      </w:r>
      <w:proofErr w:type="gramEnd"/>
      <w:r w:rsidRPr="00F427D1">
        <w:rPr>
          <w:rFonts w:ascii="標楷體" w:eastAsia="標楷體" w:hAnsi="標楷體" w:hint="eastAsia"/>
          <w:szCs w:val="24"/>
        </w:rPr>
        <w:t>傳統媚俗、理想化、敏銳感性。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在職業性格傾向上，喜歡以自己的感性、情緒、直覺和想像，運用文字、影像、聲音、色彩或動作從事創造力與美之藝術創作，並表現出自我的風格，相對地較缺乏處理文書事務能力。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藝術型的價值觀注重審美與想像力，開放心胸面對各種感覺、見解和周遭人事物，富有勇氣嘗試新的事物而不喜歡受約束，人際互動模式也較為隨興，在問題解決策略上，依據主觀的印象及想像來覺察問題，以藝術性</w:t>
      </w:r>
      <w:proofErr w:type="gramStart"/>
      <w:r w:rsidRPr="00F427D1">
        <w:rPr>
          <w:rFonts w:ascii="標楷體" w:eastAsia="標楷體" w:hAnsi="標楷體" w:hint="eastAsia"/>
          <w:szCs w:val="24"/>
        </w:rPr>
        <w:t>天份</w:t>
      </w:r>
      <w:proofErr w:type="gramEnd"/>
      <w:r w:rsidRPr="00F427D1">
        <w:rPr>
          <w:rFonts w:ascii="標楷體" w:eastAsia="標楷體" w:hAnsi="標楷體" w:hint="eastAsia"/>
          <w:szCs w:val="24"/>
        </w:rPr>
        <w:t xml:space="preserve">與個人特質(如直觀)來解決問題。         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lastRenderedPageBreak/>
        <w:t>藝術型適合需要敏銳感覺能力、想像力及創造力的工作，其典型職業為：音樂家、詩人、作家、舞台導演、室內設計師、演員、作曲家、指揮家等。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八、</w:t>
      </w:r>
      <w:r w:rsidR="006D40EB" w:rsidRPr="00F427D1">
        <w:rPr>
          <w:rFonts w:ascii="標楷體" w:eastAsia="標楷體" w:hAnsi="標楷體" w:hint="eastAsia"/>
          <w:b/>
          <w:szCs w:val="24"/>
        </w:rPr>
        <w:t>劇場藝術學系(大學)</w:t>
      </w:r>
    </w:p>
    <w:p w:rsidR="003411C7" w:rsidRPr="003411C7" w:rsidRDefault="003411C7" w:rsidP="003411C7">
      <w:pPr>
        <w:widowControl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72613">
        <w:rPr>
          <w:rFonts w:ascii="標楷體" w:eastAsia="標楷體" w:hAnsi="標楷體" w:hint="eastAsia"/>
          <w:b/>
          <w:color w:val="FF0000"/>
          <w:szCs w:val="24"/>
        </w:rPr>
        <w:t>總體而言，</w:t>
      </w:r>
      <w:r>
        <w:rPr>
          <w:rFonts w:ascii="標楷體" w:eastAsia="標楷體" w:hAnsi="標楷體" w:hint="eastAsia"/>
          <w:b/>
          <w:color w:val="FF0000"/>
          <w:szCs w:val="24"/>
        </w:rPr>
        <w:t>劇藝系大學部</w:t>
      </w:r>
      <w:r w:rsidRPr="00872613">
        <w:rPr>
          <w:rFonts w:ascii="標楷體" w:eastAsia="標楷體" w:hAnsi="標楷體" w:hint="eastAsia"/>
          <w:b/>
          <w:color w:val="FF0000"/>
          <w:szCs w:val="24"/>
        </w:rPr>
        <w:t>同學有興趣的職業特質為</w:t>
      </w:r>
      <w:r w:rsidRPr="0087261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社會型(S)、企業型(E)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、藝術型(A)。</w:t>
      </w:r>
    </w:p>
    <w:p w:rsidR="00D91612" w:rsidRDefault="00D91612" w:rsidP="006D40EB">
      <w:pPr>
        <w:rPr>
          <w:rFonts w:ascii="標楷體" w:eastAsia="標楷體" w:hAnsi="標楷體" w:hint="eastAsia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</w:t>
      </w:r>
      <w:r w:rsidR="006D40EB" w:rsidRPr="00F427D1">
        <w:rPr>
          <w:rFonts w:ascii="標楷體" w:eastAsia="標楷體" w:hAnsi="標楷體" w:hint="eastAsia"/>
          <w:b/>
          <w:szCs w:val="24"/>
        </w:rPr>
        <w:t>2012年至2014年</w:t>
      </w:r>
      <w:proofErr w:type="gramStart"/>
      <w:r w:rsidR="006D40EB" w:rsidRPr="00F427D1">
        <w:rPr>
          <w:rFonts w:ascii="標楷體" w:eastAsia="標楷體" w:hAnsi="標楷體" w:hint="eastAsia"/>
          <w:b/>
          <w:szCs w:val="24"/>
        </w:rPr>
        <w:t>─</w:t>
      </w:r>
      <w:proofErr w:type="gramEnd"/>
      <w:r w:rsidR="006D40EB" w:rsidRPr="00F427D1">
        <w:rPr>
          <w:rFonts w:ascii="標楷體" w:eastAsia="標楷體" w:hAnsi="標楷體" w:hint="eastAsia"/>
          <w:b/>
          <w:szCs w:val="24"/>
        </w:rPr>
        <w:t>職業興趣探索量表測驗結果。(職業興趣偏好)</w:t>
      </w:r>
    </w:p>
    <w:tbl>
      <w:tblPr>
        <w:tblW w:w="8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</w:tblGrid>
      <w:tr w:rsidR="006D40EB" w:rsidRPr="00F427D1" w:rsidTr="006D40EB">
        <w:trPr>
          <w:trHeight w:val="799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藝文與影音傳播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藝文與影音傳播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藝文與影音傳播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</w:tbl>
    <w:p w:rsidR="006D40EB" w:rsidRPr="00F427D1" w:rsidRDefault="006D40EB" w:rsidP="006D40EB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p w:rsidR="006D40EB" w:rsidRPr="00F427D1" w:rsidRDefault="00D91612" w:rsidP="006D40EB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(二)</w:t>
      </w:r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測驗結果分析</w:t>
      </w:r>
      <w:proofErr w:type="gramStart"/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─</w:t>
      </w:r>
      <w:proofErr w:type="gramEnd"/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以Holland Code解釋說明</w:t>
      </w:r>
    </w:p>
    <w:p w:rsidR="003411C7" w:rsidRPr="003411C7" w:rsidRDefault="003411C7" w:rsidP="003411C7">
      <w:pPr>
        <w:widowControl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72613">
        <w:rPr>
          <w:rFonts w:ascii="標楷體" w:eastAsia="標楷體" w:hAnsi="標楷體" w:hint="eastAsia"/>
          <w:b/>
          <w:color w:val="FF0000"/>
          <w:szCs w:val="24"/>
        </w:rPr>
        <w:t>總體而言，</w:t>
      </w:r>
      <w:r>
        <w:rPr>
          <w:rFonts w:ascii="標楷體" w:eastAsia="標楷體" w:hAnsi="標楷體" w:hint="eastAsia"/>
          <w:b/>
          <w:color w:val="FF0000"/>
          <w:szCs w:val="24"/>
        </w:rPr>
        <w:t>劇藝系大學部</w:t>
      </w:r>
      <w:r w:rsidRPr="00872613">
        <w:rPr>
          <w:rFonts w:ascii="標楷體" w:eastAsia="標楷體" w:hAnsi="標楷體" w:hint="eastAsia"/>
          <w:b/>
          <w:color w:val="FF0000"/>
          <w:szCs w:val="24"/>
        </w:rPr>
        <w:t>同學有興趣的職業特質為</w:t>
      </w:r>
      <w:r w:rsidRPr="0087261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社會型(S)、企業型(E)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、藝術型(A)。</w:t>
      </w:r>
    </w:p>
    <w:p w:rsidR="006D40EB" w:rsidRPr="003411C7" w:rsidRDefault="006D40EB" w:rsidP="006D40E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1.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社會型(S)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關鍵字：合作，互動，協助，訓練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社會型的人是典型的“幫助者”(helper)，在性格特徵上是合作、友善、</w:t>
      </w:r>
      <w:proofErr w:type="gramStart"/>
      <w:r w:rsidRPr="00F427D1">
        <w:rPr>
          <w:rFonts w:ascii="標楷體" w:eastAsia="標楷體" w:hAnsi="標楷體" w:hint="eastAsia"/>
          <w:szCs w:val="24"/>
        </w:rPr>
        <w:t>慷概</w:t>
      </w:r>
      <w:proofErr w:type="gramEnd"/>
      <w:r w:rsidRPr="00F427D1">
        <w:rPr>
          <w:rFonts w:ascii="標楷體" w:eastAsia="標楷體" w:hAnsi="標楷體" w:hint="eastAsia"/>
          <w:szCs w:val="24"/>
        </w:rPr>
        <w:t>、助人、仁慈、負責、善社交、善解人意、敏銳、圓融、和善。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在職業性格傾向上，社會型的人對人親切和善、體恤他人、容易相處，關心自己與他人的感受，喜歡傾聽和了解他人，喜歡運用與他人交往的能力來教導或幫助他人、改變他人的行為。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社會型的價值觀是相信人人平等，不喜歡競爭、喜歡團體合作，並願意協助解決他人的衝突，喜歡教導別人、幫助他人成長。在問題解決策略上，重視以人際互動及關係來覺察及檢視問題，關心人勝於關心工作，偏好以感情及情緒而非理性去解決問題，較</w:t>
      </w:r>
      <w:proofErr w:type="gramStart"/>
      <w:r w:rsidRPr="00F427D1">
        <w:rPr>
          <w:rFonts w:ascii="標楷體" w:eastAsia="標楷體" w:hAnsi="標楷體" w:hint="eastAsia"/>
          <w:szCs w:val="24"/>
        </w:rPr>
        <w:t>不</w:t>
      </w:r>
      <w:proofErr w:type="gramEnd"/>
      <w:r w:rsidRPr="00F427D1">
        <w:rPr>
          <w:rFonts w:ascii="標楷體" w:eastAsia="標楷體" w:hAnsi="標楷體" w:hint="eastAsia"/>
          <w:szCs w:val="24"/>
        </w:rPr>
        <w:t>認同具邏輯、才智或有著刺激精采的生活很重要。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lastRenderedPageBreak/>
        <w:t>社會型的人喜歡從事幫助人與教導人的工作，其典型職業為：教師、輔導人員、傳教士、精神科醫師、護士、職能治療師、社工師、人力資源專員、調酒師、理財專員、物理治療師等。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2.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企業型(E)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關鍵字：挑戰，領導，談判，策劃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企業型的人是典型的“說服者”(persuader)，其性格特徵為精力充沛、冒險競爭、野心、樂觀、自信、善於社交、引人注意、</w:t>
      </w:r>
      <w:proofErr w:type="gramStart"/>
      <w:r w:rsidRPr="00F427D1">
        <w:rPr>
          <w:rFonts w:ascii="標楷體" w:eastAsia="標楷體" w:hAnsi="標楷體" w:hint="eastAsia"/>
          <w:szCs w:val="24"/>
        </w:rPr>
        <w:t>堅定、</w:t>
      </w:r>
      <w:proofErr w:type="gramEnd"/>
      <w:r w:rsidRPr="00F427D1">
        <w:rPr>
          <w:rFonts w:ascii="標楷體" w:eastAsia="標楷體" w:hAnsi="標楷體" w:hint="eastAsia"/>
          <w:szCs w:val="24"/>
        </w:rPr>
        <w:t>外向、主導性高、做事有計畫。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企業型的人喜歡選擇具有冒險性、支配性、需要熱忱與精力的工作，喜歡進行策劃與領導，擁有遠大的抱負、口才、說服力，充滿幹勁與自信，希望擁有權力改善不合理的事，希望自己的表現受他人肯定，並成為團體中的焦點人物，也因此對數理科學類之研究型職業興趣較低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企業型的人的價值觀是重視掌控他人，也讓自己免於受控，並相當富有野心；對於投入給予或幫助是較不重視的。在問題解決策略上，常以社會權勢條件來檢視問題，並且不以現階段的成就為滿足，常要求別人跟他一樣努力，因此在問題解決歷程中，控制、說服為重要方式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企業型的人喜歡從事領導與具冒險性的工作，其典型職業為：企業家、政治家、業務員、業務經理、電視製作人、活動策劃、採購人員、銷售員、房屋仲介、行銷專員等。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3.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藝術型(A)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關鍵字：創作，想像，感性，直覺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藝術型的人是典型的“創作者”(Creator)，性格特徵為有創意、想像、直覺、獨立、具演藝表達性、跳脫框架限制、</w:t>
      </w:r>
      <w:proofErr w:type="gramStart"/>
      <w:r w:rsidRPr="00F427D1">
        <w:rPr>
          <w:rFonts w:ascii="標楷體" w:eastAsia="標楷體" w:hAnsi="標楷體" w:hint="eastAsia"/>
          <w:szCs w:val="24"/>
        </w:rPr>
        <w:t>不</w:t>
      </w:r>
      <w:proofErr w:type="gramEnd"/>
      <w:r w:rsidRPr="00F427D1">
        <w:rPr>
          <w:rFonts w:ascii="標楷體" w:eastAsia="標楷體" w:hAnsi="標楷體" w:hint="eastAsia"/>
          <w:szCs w:val="24"/>
        </w:rPr>
        <w:t>傳統媚俗、理想化、敏銳感性。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在職業性格傾向上，喜歡以自己的感性、情緒、直覺和想像，運用文字、影像、聲音、色彩或動作從事創造力與美之藝術創作，並表現出自我的風格，相對地較缺乏處理文書事務能力。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藝術型的價值觀注重審美與想像力，開放心胸面對各種感覺、見解和周遭人事物，富有勇氣嘗試新的事物而不喜歡受約束，人際互動模式也較為隨興，在問題解決策略上，依據主觀的印象及想像來覺察問題，以藝術性</w:t>
      </w:r>
      <w:proofErr w:type="gramStart"/>
      <w:r w:rsidRPr="00F427D1">
        <w:rPr>
          <w:rFonts w:ascii="標楷體" w:eastAsia="標楷體" w:hAnsi="標楷體" w:hint="eastAsia"/>
          <w:szCs w:val="24"/>
        </w:rPr>
        <w:t>天份</w:t>
      </w:r>
      <w:proofErr w:type="gramEnd"/>
      <w:r w:rsidRPr="00F427D1">
        <w:rPr>
          <w:rFonts w:ascii="標楷體" w:eastAsia="標楷體" w:hAnsi="標楷體" w:hint="eastAsia"/>
          <w:szCs w:val="24"/>
        </w:rPr>
        <w:t xml:space="preserve">與個人特質(如直觀)來解決問題。         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藝術型適合需要敏銳感覺能力、想像力及創造力的工作，其典型職業為：音樂家、詩人、作家、舞台導演、室內設計師、演員、作曲家、指揮家等。</w:t>
      </w:r>
    </w:p>
    <w:p w:rsidR="006D40EB" w:rsidRDefault="006D40EB" w:rsidP="006D40EB">
      <w:pPr>
        <w:rPr>
          <w:rFonts w:ascii="標楷體" w:eastAsia="標楷體" w:hAnsi="標楷體" w:hint="eastAsia"/>
          <w:b/>
          <w:szCs w:val="24"/>
        </w:rPr>
      </w:pPr>
    </w:p>
    <w:p w:rsidR="003411C7" w:rsidRPr="00F427D1" w:rsidRDefault="003411C7" w:rsidP="006D40EB">
      <w:pPr>
        <w:rPr>
          <w:rFonts w:ascii="標楷體" w:eastAsia="標楷體" w:hAnsi="標楷體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九、</w:t>
      </w:r>
      <w:r w:rsidR="006D40EB" w:rsidRPr="00F427D1">
        <w:rPr>
          <w:rFonts w:ascii="標楷體" w:eastAsia="標楷體" w:hAnsi="標楷體" w:hint="eastAsia"/>
          <w:b/>
          <w:szCs w:val="24"/>
        </w:rPr>
        <w:t>劇場藝術學系(碩士)</w:t>
      </w:r>
    </w:p>
    <w:p w:rsidR="003411C7" w:rsidRPr="003411C7" w:rsidRDefault="003411C7" w:rsidP="003411C7">
      <w:pPr>
        <w:widowControl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72613">
        <w:rPr>
          <w:rFonts w:ascii="標楷體" w:eastAsia="標楷體" w:hAnsi="標楷體" w:hint="eastAsia"/>
          <w:b/>
          <w:color w:val="FF0000"/>
          <w:szCs w:val="24"/>
        </w:rPr>
        <w:t>總體而言，</w:t>
      </w:r>
      <w:r>
        <w:rPr>
          <w:rFonts w:ascii="標楷體" w:eastAsia="標楷體" w:hAnsi="標楷體" w:hint="eastAsia"/>
          <w:b/>
          <w:color w:val="FF0000"/>
          <w:szCs w:val="24"/>
        </w:rPr>
        <w:t>劇藝系</w:t>
      </w:r>
      <w:r>
        <w:rPr>
          <w:rFonts w:ascii="標楷體" w:eastAsia="標楷體" w:hAnsi="標楷體" w:hint="eastAsia"/>
          <w:b/>
          <w:color w:val="FF0000"/>
          <w:szCs w:val="24"/>
        </w:rPr>
        <w:t>碩士班</w:t>
      </w:r>
      <w:r w:rsidRPr="00872613">
        <w:rPr>
          <w:rFonts w:ascii="標楷體" w:eastAsia="標楷體" w:hAnsi="標楷體" w:hint="eastAsia"/>
          <w:b/>
          <w:color w:val="FF0000"/>
          <w:szCs w:val="24"/>
        </w:rPr>
        <w:t>同學有興趣的職業特質為</w:t>
      </w:r>
      <w:r w:rsidRPr="0087261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社會型(S)、企業型(E)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、藝術型(A)。</w:t>
      </w:r>
    </w:p>
    <w:p w:rsidR="00D91612" w:rsidRDefault="00D91612" w:rsidP="006D40EB">
      <w:pPr>
        <w:rPr>
          <w:rFonts w:ascii="標楷體" w:eastAsia="標楷體" w:hAnsi="標楷體" w:hint="eastAsia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</w:t>
      </w:r>
      <w:r w:rsidR="006D40EB" w:rsidRPr="00F427D1">
        <w:rPr>
          <w:rFonts w:ascii="標楷體" w:eastAsia="標楷體" w:hAnsi="標楷體" w:hint="eastAsia"/>
          <w:b/>
          <w:szCs w:val="24"/>
        </w:rPr>
        <w:t>2012年至2014年</w:t>
      </w:r>
      <w:proofErr w:type="gramStart"/>
      <w:r w:rsidR="006D40EB" w:rsidRPr="00F427D1">
        <w:rPr>
          <w:rFonts w:ascii="標楷體" w:eastAsia="標楷體" w:hAnsi="標楷體" w:hint="eastAsia"/>
          <w:b/>
          <w:szCs w:val="24"/>
        </w:rPr>
        <w:t>─</w:t>
      </w:r>
      <w:proofErr w:type="gramEnd"/>
      <w:r w:rsidR="006D40EB" w:rsidRPr="00F427D1">
        <w:rPr>
          <w:rFonts w:ascii="標楷體" w:eastAsia="標楷體" w:hAnsi="標楷體" w:hint="eastAsia"/>
          <w:b/>
          <w:szCs w:val="24"/>
        </w:rPr>
        <w:t>職業興趣探索量表測驗結果。(職業興趣偏好)</w:t>
      </w:r>
    </w:p>
    <w:tbl>
      <w:tblPr>
        <w:tblW w:w="88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</w:tblGrid>
      <w:tr w:rsidR="006D40EB" w:rsidRPr="00F427D1" w:rsidTr="006D40EB">
        <w:trPr>
          <w:trHeight w:val="799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UCAN職</w:t>
            </w:r>
            <w:proofErr w:type="gramStart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Holland Code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藝文與影音傳播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休閒與觀光旅遊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行銷與銷售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教育與訓練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司法法律與公共安全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藝文與影音傳播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藝術型(A)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司法法律與公共安全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個人及社會服務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D40EB" w:rsidRPr="00F427D1" w:rsidTr="006D40EB">
        <w:trPr>
          <w:trHeight w:val="7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司法法律與公共安全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企業型(E)</w:t>
            </w:r>
          </w:p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社會型(S)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EB" w:rsidRPr="00F427D1" w:rsidRDefault="006D40EB" w:rsidP="006D40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2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6D40EB" w:rsidRPr="00F427D1" w:rsidRDefault="006D40EB" w:rsidP="006D40EB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p w:rsidR="006D40EB" w:rsidRPr="00F427D1" w:rsidRDefault="00D91612" w:rsidP="006D40EB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(二)</w:t>
      </w:r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測驗結果分析</w:t>
      </w:r>
      <w:proofErr w:type="gramStart"/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─</w:t>
      </w:r>
      <w:proofErr w:type="gramEnd"/>
      <w:r w:rsidR="006D40EB" w:rsidRPr="00F427D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以Holland Code解釋說明</w:t>
      </w:r>
    </w:p>
    <w:p w:rsidR="003411C7" w:rsidRPr="003411C7" w:rsidRDefault="003411C7" w:rsidP="003411C7">
      <w:pPr>
        <w:widowControl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72613">
        <w:rPr>
          <w:rFonts w:ascii="標楷體" w:eastAsia="標楷體" w:hAnsi="標楷體" w:hint="eastAsia"/>
          <w:b/>
          <w:color w:val="FF0000"/>
          <w:szCs w:val="24"/>
        </w:rPr>
        <w:t>總體而言，</w:t>
      </w:r>
      <w:r>
        <w:rPr>
          <w:rFonts w:ascii="標楷體" w:eastAsia="標楷體" w:hAnsi="標楷體" w:hint="eastAsia"/>
          <w:b/>
          <w:color w:val="FF0000"/>
          <w:szCs w:val="24"/>
        </w:rPr>
        <w:t>劇藝系碩士班</w:t>
      </w:r>
      <w:r w:rsidRPr="00872613">
        <w:rPr>
          <w:rFonts w:ascii="標楷體" w:eastAsia="標楷體" w:hAnsi="標楷體" w:hint="eastAsia"/>
          <w:b/>
          <w:color w:val="FF0000"/>
          <w:szCs w:val="24"/>
        </w:rPr>
        <w:t>同學有興趣的職業特質為</w:t>
      </w:r>
      <w:r w:rsidRPr="00872613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社會型(S)、企業型(E)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、藝術型(A)。</w:t>
      </w:r>
    </w:p>
    <w:p w:rsidR="006D40EB" w:rsidRPr="003411C7" w:rsidRDefault="006D40EB" w:rsidP="006D40E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1.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社會型(S)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關鍵字：合作，互動，協助，訓練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社會型的人是典型的“幫助者”(helper)，在性格特徵上是合作、友善、</w:t>
      </w:r>
      <w:proofErr w:type="gramStart"/>
      <w:r w:rsidRPr="00F427D1">
        <w:rPr>
          <w:rFonts w:ascii="標楷體" w:eastAsia="標楷體" w:hAnsi="標楷體" w:hint="eastAsia"/>
          <w:szCs w:val="24"/>
        </w:rPr>
        <w:t>慷概</w:t>
      </w:r>
      <w:proofErr w:type="gramEnd"/>
      <w:r w:rsidRPr="00F427D1">
        <w:rPr>
          <w:rFonts w:ascii="標楷體" w:eastAsia="標楷體" w:hAnsi="標楷體" w:hint="eastAsia"/>
          <w:szCs w:val="24"/>
        </w:rPr>
        <w:t>、助人、仁慈、負責、善社交、善解人意、敏銳、圓融、和善。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在職業性格傾向上，社會型的人對人親切和善、體恤他人、容易相處，關心自己與他人的感受，喜歡傾聽和了解他人，喜歡運用與他人交往的能力來教導或幫助他人、改變他人的行為。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社會型的價值觀是相信人人平等，不喜歡競爭、喜歡團體合作，並願意協助解決他人的衝突，喜歡教導別人、幫助他人成長。在問題解決策略上，重視以人際互</w:t>
      </w:r>
      <w:r w:rsidRPr="00F427D1">
        <w:rPr>
          <w:rFonts w:ascii="標楷體" w:eastAsia="標楷體" w:hAnsi="標楷體" w:hint="eastAsia"/>
          <w:szCs w:val="24"/>
        </w:rPr>
        <w:lastRenderedPageBreak/>
        <w:t>動及關係來覺察及檢視問題，關心人勝於關心工作，偏好以感情及情緒而非理性去解決問題，較</w:t>
      </w:r>
      <w:proofErr w:type="gramStart"/>
      <w:r w:rsidRPr="00F427D1">
        <w:rPr>
          <w:rFonts w:ascii="標楷體" w:eastAsia="標楷體" w:hAnsi="標楷體" w:hint="eastAsia"/>
          <w:szCs w:val="24"/>
        </w:rPr>
        <w:t>不</w:t>
      </w:r>
      <w:proofErr w:type="gramEnd"/>
      <w:r w:rsidRPr="00F427D1">
        <w:rPr>
          <w:rFonts w:ascii="標楷體" w:eastAsia="標楷體" w:hAnsi="標楷體" w:hint="eastAsia"/>
          <w:szCs w:val="24"/>
        </w:rPr>
        <w:t>認同具邏輯、才智或有著刺激精采的生活很重要。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社會型的人喜歡從事幫助人與教導人的工作，其典型職業為：教師、輔導人員、傳教士、精神科醫師、護士、職能治療師、社工師、人力資源專員、調酒師、理財專員、物理治療師等。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2.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企業型(E)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關鍵字：挑戰，領導，談判，策劃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企業型的人是典型的“說服者”(persuader)，其性格特徵為精力充沛、冒險競爭、野心、樂觀、自信、善於社交、引人注意、</w:t>
      </w:r>
      <w:proofErr w:type="gramStart"/>
      <w:r w:rsidRPr="00F427D1">
        <w:rPr>
          <w:rFonts w:ascii="標楷體" w:eastAsia="標楷體" w:hAnsi="標楷體" w:hint="eastAsia"/>
          <w:szCs w:val="24"/>
        </w:rPr>
        <w:t>堅定、</w:t>
      </w:r>
      <w:proofErr w:type="gramEnd"/>
      <w:r w:rsidRPr="00F427D1">
        <w:rPr>
          <w:rFonts w:ascii="標楷體" w:eastAsia="標楷體" w:hAnsi="標楷體" w:hint="eastAsia"/>
          <w:szCs w:val="24"/>
        </w:rPr>
        <w:t>外向、主導性高、做事有計畫。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企業型的人喜歡選擇具有冒險性、支配性、需要熱忱與精力的工作，喜歡進行策劃與領導，擁有遠大的抱負、口才、說服力，充滿幹勁與自信，希望擁有權力改善不合理的事，希望自己的表現受他人肯定，並成為團體中的焦點人物，也因此對數理科學類之研究型職業興趣較低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企業型的人的價值觀是重視掌控他人，也讓自己免於受控，並相當富有野心；對於投入給予或幫助是較不重視的。在問題解決策略上，常以社會權勢條件來檢視問題，並且不以現階段的成就為滿足，常要求別人跟他一樣努力，因此在問題解決歷程中，控制、說服為重要方式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企業型的人喜歡從事領導與具冒險性的工作，其典型職業為：企業家、政治家、業務員、業務經理、電視製作人、活動策劃、採購人員、銷售員、房屋仲介、行銷專員等。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</w:p>
    <w:p w:rsidR="006D40EB" w:rsidRPr="00F427D1" w:rsidRDefault="00D91612" w:rsidP="006D40EB">
      <w:pPr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3.</w:t>
      </w:r>
      <w:r w:rsidR="006D40EB" w:rsidRPr="00F427D1">
        <w:rPr>
          <w:rFonts w:ascii="標楷體" w:eastAsia="標楷體" w:hAnsi="標楷體" w:hint="eastAsia"/>
          <w:b/>
          <w:color w:val="FF0000"/>
          <w:szCs w:val="24"/>
        </w:rPr>
        <w:t>藝術型(A)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關鍵字：創作，想像，感性，直覺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藝術型的人是典型的“創作者”(Creator)，性格特徵為有創意、想像、直覺、獨立、具演藝表達性、跳脫框架限制、</w:t>
      </w:r>
      <w:proofErr w:type="gramStart"/>
      <w:r w:rsidRPr="00F427D1">
        <w:rPr>
          <w:rFonts w:ascii="標楷體" w:eastAsia="標楷體" w:hAnsi="標楷體" w:hint="eastAsia"/>
          <w:szCs w:val="24"/>
        </w:rPr>
        <w:t>不</w:t>
      </w:r>
      <w:proofErr w:type="gramEnd"/>
      <w:r w:rsidRPr="00F427D1">
        <w:rPr>
          <w:rFonts w:ascii="標楷體" w:eastAsia="標楷體" w:hAnsi="標楷體" w:hint="eastAsia"/>
          <w:szCs w:val="24"/>
        </w:rPr>
        <w:t>傳統媚俗、理想化、敏銳感性。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在職業性格傾向上，喜歡以自己的感性、情緒、直覺和想像，運用文字、影像、聲音、色彩或動作從事創造力與美之藝術創作，並表現出自我的風格，相對地較缺乏處理文書事務能力。</w:t>
      </w:r>
    </w:p>
    <w:p w:rsidR="006D40EB" w:rsidRPr="00F427D1" w:rsidRDefault="006D40EB" w:rsidP="006D40EB">
      <w:pPr>
        <w:rPr>
          <w:rFonts w:ascii="標楷體" w:eastAsia="標楷體" w:hAnsi="標楷體"/>
          <w:szCs w:val="24"/>
        </w:rPr>
      </w:pPr>
      <w:r w:rsidRPr="00F427D1">
        <w:rPr>
          <w:rFonts w:ascii="標楷體" w:eastAsia="標楷體" w:hAnsi="標楷體" w:hint="eastAsia"/>
          <w:szCs w:val="24"/>
        </w:rPr>
        <w:t>藝術型的價值觀注重審美與想像力，開放心胸面對各種感覺、見解和周遭人事物，富有勇氣嘗試新的事物而不喜歡受約束，人際互動模式也較為隨興，在問題解決策略上，依據主觀的印象及想像來覺察問題，以藝術性</w:t>
      </w:r>
      <w:proofErr w:type="gramStart"/>
      <w:r w:rsidRPr="00F427D1">
        <w:rPr>
          <w:rFonts w:ascii="標楷體" w:eastAsia="標楷體" w:hAnsi="標楷體" w:hint="eastAsia"/>
          <w:szCs w:val="24"/>
        </w:rPr>
        <w:t>天份</w:t>
      </w:r>
      <w:proofErr w:type="gramEnd"/>
      <w:r w:rsidRPr="00F427D1">
        <w:rPr>
          <w:rFonts w:ascii="標楷體" w:eastAsia="標楷體" w:hAnsi="標楷體" w:hint="eastAsia"/>
          <w:szCs w:val="24"/>
        </w:rPr>
        <w:t xml:space="preserve">與個人特質(如直觀)來解決問題。         </w:t>
      </w:r>
    </w:p>
    <w:p w:rsidR="006D40EB" w:rsidRPr="00F427D1" w:rsidRDefault="006D40EB" w:rsidP="006D40EB">
      <w:pPr>
        <w:rPr>
          <w:rFonts w:ascii="標楷體" w:eastAsia="標楷體" w:hAnsi="標楷體"/>
          <w:b/>
          <w:szCs w:val="24"/>
        </w:rPr>
      </w:pPr>
      <w:r w:rsidRPr="00F427D1">
        <w:rPr>
          <w:rFonts w:ascii="標楷體" w:eastAsia="標楷體" w:hAnsi="標楷體" w:hint="eastAsia"/>
          <w:b/>
          <w:szCs w:val="24"/>
        </w:rPr>
        <w:t>藝術型適合需要敏銳感覺能力、想像力及創造力的工作，其典型職業為：音樂家、詩人、作家、舞台導演、室內設計師、演員、作曲家、指揮家等。</w:t>
      </w:r>
    </w:p>
    <w:p w:rsidR="000E6B3E" w:rsidRDefault="008B67FF" w:rsidP="000E6B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給導師的職</w:t>
      </w:r>
      <w:proofErr w:type="gramStart"/>
      <w:r>
        <w:rPr>
          <w:rFonts w:ascii="標楷體" w:eastAsia="標楷體" w:hAnsi="標楷體" w:hint="eastAsia"/>
          <w:b/>
          <w:sz w:val="28"/>
        </w:rPr>
        <w:t>涯</w:t>
      </w:r>
      <w:proofErr w:type="gramEnd"/>
      <w:r>
        <w:rPr>
          <w:rFonts w:ascii="標楷體" w:eastAsia="標楷體" w:hAnsi="標楷體" w:hint="eastAsia"/>
          <w:b/>
          <w:sz w:val="28"/>
        </w:rPr>
        <w:t>輔導</w:t>
      </w:r>
      <w:r w:rsidR="000058C8" w:rsidRPr="00AB57AB">
        <w:rPr>
          <w:rFonts w:ascii="標楷體" w:eastAsia="標楷體" w:hAnsi="標楷體" w:hint="eastAsia"/>
          <w:b/>
          <w:sz w:val="28"/>
        </w:rPr>
        <w:t>資源</w:t>
      </w:r>
    </w:p>
    <w:p w:rsidR="00915363" w:rsidRDefault="00915363" w:rsidP="00915363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中山學生實習平台(</w:t>
      </w:r>
      <w:hyperlink r:id="rId9" w:history="1">
        <w:r w:rsidRPr="006C0F1A">
          <w:rPr>
            <w:rStyle w:val="a9"/>
            <w:rFonts w:ascii="標楷體" w:eastAsia="標楷體" w:hAnsi="標楷體"/>
            <w:b/>
          </w:rPr>
          <w:t>http://career.nsysu.edu.tw/practice/</w:t>
        </w:r>
      </w:hyperlink>
      <w:r>
        <w:rPr>
          <w:rFonts w:ascii="標楷體" w:eastAsia="標楷體" w:hAnsi="標楷體" w:hint="eastAsia"/>
          <w:b/>
        </w:rPr>
        <w:t>)</w:t>
      </w:r>
    </w:p>
    <w:p w:rsidR="00915363" w:rsidRDefault="00915363" w:rsidP="00915363">
      <w:pPr>
        <w:pStyle w:val="a3"/>
        <w:ind w:leftChars="0" w:left="960"/>
        <w:rPr>
          <w:rFonts w:ascii="標楷體" w:eastAsia="標楷體" w:hAnsi="標楷體"/>
        </w:rPr>
      </w:pPr>
      <w:proofErr w:type="gramStart"/>
      <w:r w:rsidRPr="00CD7D4C">
        <w:rPr>
          <w:rFonts w:ascii="標楷體" w:eastAsia="標楷體" w:hAnsi="標楷體" w:hint="eastAsia"/>
        </w:rPr>
        <w:t>諮職組</w:t>
      </w:r>
      <w:proofErr w:type="gramEnd"/>
      <w:r w:rsidRPr="00CD7D4C">
        <w:rPr>
          <w:rFonts w:ascii="標楷體" w:eastAsia="標楷體" w:hAnsi="標楷體" w:hint="eastAsia"/>
        </w:rPr>
        <w:t>建置專屬本校之學生實習平台，目前企業會員數有110家，包含DHL、台積電、花旗銀行、夢時代、工研院、復興航空、日</w:t>
      </w:r>
      <w:proofErr w:type="gramStart"/>
      <w:r w:rsidRPr="00CD7D4C">
        <w:rPr>
          <w:rFonts w:ascii="標楷體" w:eastAsia="標楷體" w:hAnsi="標楷體" w:hint="eastAsia"/>
        </w:rPr>
        <w:t>盛金控</w:t>
      </w:r>
      <w:proofErr w:type="gramEnd"/>
      <w:r w:rsidRPr="00CD7D4C">
        <w:rPr>
          <w:rFonts w:ascii="標楷體" w:eastAsia="標楷體" w:hAnsi="標楷體" w:hint="eastAsia"/>
        </w:rPr>
        <w:t>、家樂福等，主要於寒暑假提供實習職缺。除了會員提供的職缺以外，</w:t>
      </w:r>
      <w:proofErr w:type="gramStart"/>
      <w:r w:rsidRPr="00CD7D4C">
        <w:rPr>
          <w:rFonts w:ascii="標楷體" w:eastAsia="標楷體" w:hAnsi="標楷體" w:hint="eastAsia"/>
        </w:rPr>
        <w:t>諮職組</w:t>
      </w:r>
      <w:proofErr w:type="gramEnd"/>
      <w:r w:rsidRPr="00CD7D4C">
        <w:rPr>
          <w:rFonts w:ascii="標楷體" w:eastAsia="標楷體" w:hAnsi="標楷體" w:hint="eastAsia"/>
        </w:rPr>
        <w:t>亦會主動搜尋並刊登知名企業或外商實習職缺。並E-mail實習職缺至學生信箱。非會員之合作企業：</w:t>
      </w:r>
      <w:proofErr w:type="gramStart"/>
      <w:r w:rsidRPr="00CD7D4C">
        <w:rPr>
          <w:rFonts w:ascii="標楷體" w:eastAsia="標楷體" w:hAnsi="標楷體" w:hint="eastAsia"/>
        </w:rPr>
        <w:t>國泰金控</w:t>
      </w:r>
      <w:proofErr w:type="gramEnd"/>
      <w:r w:rsidRPr="00CD7D4C">
        <w:rPr>
          <w:rFonts w:ascii="標楷體" w:eastAsia="標楷體" w:hAnsi="標楷體" w:hint="eastAsia"/>
        </w:rPr>
        <w:t>、</w:t>
      </w:r>
      <w:proofErr w:type="gramStart"/>
      <w:r w:rsidRPr="00CD7D4C">
        <w:rPr>
          <w:rFonts w:ascii="標楷體" w:eastAsia="標楷體" w:hAnsi="標楷體" w:hint="eastAsia"/>
        </w:rPr>
        <w:t>聯發科</w:t>
      </w:r>
      <w:proofErr w:type="gramEnd"/>
      <w:r w:rsidRPr="00CD7D4C">
        <w:rPr>
          <w:rFonts w:ascii="標楷體" w:eastAsia="標楷體" w:hAnsi="標楷體" w:hint="eastAsia"/>
        </w:rPr>
        <w:t>、IBM、Line、HP、台灣高鐵、兩廳院、中研院、海生館、漁業署…等。</w:t>
      </w:r>
    </w:p>
    <w:p w:rsidR="00915363" w:rsidRDefault="00915363" w:rsidP="00915363">
      <w:pPr>
        <w:pStyle w:val="a3"/>
        <w:ind w:leftChars="0" w:left="960"/>
        <w:rPr>
          <w:rFonts w:ascii="標楷體" w:eastAsia="標楷體" w:hAnsi="標楷體"/>
        </w:rPr>
      </w:pPr>
      <w:r w:rsidRPr="00CD7D4C">
        <w:rPr>
          <w:rFonts w:ascii="標楷體" w:eastAsia="標楷體" w:hAnsi="標楷體" w:hint="eastAsia"/>
        </w:rPr>
        <w:t>為確保學生校外實習之安全，</w:t>
      </w:r>
      <w:proofErr w:type="gramStart"/>
      <w:r w:rsidRPr="00CD7D4C">
        <w:rPr>
          <w:rFonts w:ascii="標楷體" w:eastAsia="標楷體" w:hAnsi="標楷體" w:hint="eastAsia"/>
          <w:b/>
          <w:color w:val="FF0000"/>
          <w:u w:val="single"/>
        </w:rPr>
        <w:t>諮職組</w:t>
      </w:r>
      <w:proofErr w:type="gramEnd"/>
      <w:r w:rsidRPr="00CD7D4C">
        <w:rPr>
          <w:rFonts w:ascii="標楷體" w:eastAsia="標楷體" w:hAnsi="標楷體" w:hint="eastAsia"/>
          <w:b/>
          <w:color w:val="FF0000"/>
          <w:u w:val="single"/>
        </w:rPr>
        <w:t>提供「學生校外實習保險申請」服務。保險內容為意外傷害100萬+意外醫療5萬。</w:t>
      </w:r>
      <w:r w:rsidRPr="00CD7D4C">
        <w:rPr>
          <w:rFonts w:ascii="標楷體" w:eastAsia="標楷體" w:hAnsi="標楷體" w:hint="eastAsia"/>
        </w:rPr>
        <w:t>申請資格如下：</w:t>
      </w:r>
    </w:p>
    <w:p w:rsidR="00915363" w:rsidRPr="00CD7D4C" w:rsidRDefault="00915363" w:rsidP="00915363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CD7D4C">
        <w:rPr>
          <w:rFonts w:ascii="標楷體" w:eastAsia="標楷體" w:hAnsi="標楷體" w:hint="eastAsia"/>
        </w:rPr>
        <w:t>實習期間為</w:t>
      </w:r>
      <w:r w:rsidRPr="00CD7D4C">
        <w:rPr>
          <w:rFonts w:ascii="標楷體" w:eastAsia="標楷體" w:hAnsi="標楷體" w:hint="eastAsia"/>
          <w:b/>
          <w:u w:val="single"/>
        </w:rPr>
        <w:t>本校正式學籍之學生</w:t>
      </w:r>
      <w:r w:rsidRPr="00CD7D4C">
        <w:rPr>
          <w:rFonts w:ascii="標楷體" w:eastAsia="標楷體" w:hAnsi="標楷體" w:hint="eastAsia"/>
        </w:rPr>
        <w:t>，不含交換生、畢業生、在職生。(應屆畢業生於實習期間仍未完成離校手續者，可申請。)</w:t>
      </w:r>
    </w:p>
    <w:p w:rsidR="00915363" w:rsidRDefault="00915363" w:rsidP="00915363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proofErr w:type="gramStart"/>
      <w:r w:rsidRPr="00CD7D4C">
        <w:rPr>
          <w:rFonts w:ascii="標楷體" w:eastAsia="標楷體" w:hAnsi="標楷體" w:hint="eastAsia"/>
        </w:rPr>
        <w:t>此媒合</w:t>
      </w:r>
      <w:proofErr w:type="gramEnd"/>
      <w:r w:rsidRPr="00CD7D4C">
        <w:rPr>
          <w:rFonts w:ascii="標楷體" w:eastAsia="標楷體" w:hAnsi="標楷體" w:hint="eastAsia"/>
        </w:rPr>
        <w:t>成功之實習職缺必須曾經在「國立中山大學 學生實習平台」中刊登。</w:t>
      </w:r>
    </w:p>
    <w:p w:rsidR="00915363" w:rsidRDefault="00915363" w:rsidP="00915363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CD7D4C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至</w:t>
      </w:r>
      <w:proofErr w:type="gramStart"/>
      <w:r>
        <w:rPr>
          <w:rFonts w:ascii="標楷體" w:eastAsia="標楷體" w:hAnsi="標楷體" w:hint="eastAsia"/>
        </w:rPr>
        <w:t>諮職組</w:t>
      </w:r>
      <w:proofErr w:type="gramEnd"/>
      <w:r>
        <w:rPr>
          <w:rFonts w:ascii="標楷體" w:eastAsia="標楷體" w:hAnsi="標楷體" w:hint="eastAsia"/>
        </w:rPr>
        <w:t>網頁的表單下載區下載申請表，以電腦</w:t>
      </w:r>
      <w:proofErr w:type="gramStart"/>
      <w:r>
        <w:rPr>
          <w:rFonts w:ascii="標楷體" w:eastAsia="標楷體" w:hAnsi="標楷體" w:hint="eastAsia"/>
        </w:rPr>
        <w:t>繕</w:t>
      </w:r>
      <w:proofErr w:type="gramEnd"/>
      <w:r>
        <w:rPr>
          <w:rFonts w:ascii="標楷體" w:eastAsia="標楷體" w:hAnsi="標楷體" w:hint="eastAsia"/>
        </w:rPr>
        <w:t>打完成後，學生親自簽名，再交由</w:t>
      </w:r>
      <w:r w:rsidRPr="00CD7D4C">
        <w:rPr>
          <w:rFonts w:ascii="標楷體" w:eastAsia="標楷體" w:hAnsi="標楷體" w:hint="eastAsia"/>
        </w:rPr>
        <w:t>系所用印</w:t>
      </w:r>
      <w:r>
        <w:rPr>
          <w:rFonts w:ascii="標楷體" w:eastAsia="標楷體" w:hAnsi="標楷體" w:hint="eastAsia"/>
        </w:rPr>
        <w:t>後送</w:t>
      </w:r>
      <w:proofErr w:type="gramStart"/>
      <w:r w:rsidRPr="00CD7D4C">
        <w:rPr>
          <w:rFonts w:ascii="標楷體" w:eastAsia="標楷體" w:hAnsi="標楷體" w:hint="eastAsia"/>
        </w:rPr>
        <w:t>諮職組</w:t>
      </w:r>
      <w:proofErr w:type="gramEnd"/>
      <w:r w:rsidRPr="00CD7D4C">
        <w:rPr>
          <w:rFonts w:ascii="標楷體" w:eastAsia="標楷體" w:hAnsi="標楷體" w:hint="eastAsia"/>
        </w:rPr>
        <w:t>負責加保</w:t>
      </w:r>
      <w:r>
        <w:rPr>
          <w:rFonts w:ascii="標楷體" w:eastAsia="標楷體" w:hAnsi="標楷體" w:hint="eastAsia"/>
        </w:rPr>
        <w:t>。</w:t>
      </w:r>
    </w:p>
    <w:p w:rsidR="00915363" w:rsidRDefault="00915363" w:rsidP="00915363">
      <w:pPr>
        <w:pStyle w:val="a3"/>
        <w:numPr>
          <w:ilvl w:val="0"/>
          <w:numId w:val="19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保費由學校支付。保期會完整涵蓋學生實習期間。</w:t>
      </w:r>
    </w:p>
    <w:p w:rsidR="00915363" w:rsidRPr="00CD7D4C" w:rsidRDefault="00915363" w:rsidP="00915363">
      <w:pPr>
        <w:pStyle w:val="a3"/>
        <w:ind w:leftChars="0" w:left="960"/>
        <w:rPr>
          <w:rFonts w:ascii="標楷體" w:eastAsia="標楷體" w:hAnsi="標楷體"/>
        </w:rPr>
      </w:pPr>
    </w:p>
    <w:p w:rsidR="00915363" w:rsidRDefault="00915363" w:rsidP="00915363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中山大學</w:t>
      </w:r>
      <w:proofErr w:type="gramStart"/>
      <w:r>
        <w:rPr>
          <w:rFonts w:ascii="標楷體" w:eastAsia="標楷體" w:hAnsi="標楷體" w:hint="eastAsia"/>
          <w:b/>
        </w:rPr>
        <w:t>諮職組</w:t>
      </w:r>
      <w:proofErr w:type="gramEnd"/>
      <w:r>
        <w:rPr>
          <w:rFonts w:ascii="標楷體" w:eastAsia="標楷體" w:hAnsi="標楷體" w:hint="eastAsia"/>
          <w:b/>
        </w:rPr>
        <w:t xml:space="preserve"> (</w:t>
      </w:r>
      <w:r w:rsidRPr="008B67FF">
        <w:rPr>
          <w:rFonts w:ascii="標楷體" w:eastAsia="標楷體" w:hAnsi="標楷體"/>
          <w:b/>
        </w:rPr>
        <w:t>http://ccd.osa.nsysu.edu.tw/bin/home.php</w:t>
      </w:r>
      <w:r>
        <w:rPr>
          <w:rFonts w:ascii="標楷體" w:eastAsia="標楷體" w:hAnsi="標楷體" w:hint="eastAsia"/>
          <w:b/>
        </w:rPr>
        <w:t>)</w:t>
      </w:r>
    </w:p>
    <w:p w:rsidR="00915363" w:rsidRDefault="00915363" w:rsidP="00915363">
      <w:pPr>
        <w:pStyle w:val="a3"/>
        <w:ind w:leftChars="0" w:left="960"/>
        <w:rPr>
          <w:rFonts w:ascii="標楷體" w:eastAsia="標楷體" w:hAnsi="標楷體"/>
        </w:rPr>
      </w:pPr>
      <w:proofErr w:type="gramStart"/>
      <w:r w:rsidRPr="008B67FF">
        <w:rPr>
          <w:rFonts w:ascii="標楷體" w:eastAsia="標楷體" w:hAnsi="標楷體" w:hint="eastAsia"/>
        </w:rPr>
        <w:t>諮職組</w:t>
      </w:r>
      <w:proofErr w:type="gramEnd"/>
      <w:r>
        <w:rPr>
          <w:rFonts w:ascii="標楷體" w:eastAsia="標楷體" w:hAnsi="標楷體" w:hint="eastAsia"/>
        </w:rPr>
        <w:t>每年舉辦多元職</w:t>
      </w:r>
      <w:proofErr w:type="gramStart"/>
      <w:r>
        <w:rPr>
          <w:rFonts w:ascii="標楷體" w:eastAsia="標楷體" w:hAnsi="標楷體" w:hint="eastAsia"/>
        </w:rPr>
        <w:t>涯</w:t>
      </w:r>
      <w:proofErr w:type="gramEnd"/>
      <w:r>
        <w:rPr>
          <w:rFonts w:ascii="標楷體" w:eastAsia="標楷體" w:hAnsi="標楷體" w:hint="eastAsia"/>
        </w:rPr>
        <w:t>輔導活動與企業校園徵才，敬請導師鼓勵同學參與。活動消息皆公告於</w:t>
      </w:r>
      <w:proofErr w:type="gramStart"/>
      <w:r>
        <w:rPr>
          <w:rFonts w:ascii="標楷體" w:eastAsia="標楷體" w:hAnsi="標楷體" w:hint="eastAsia"/>
        </w:rPr>
        <w:t>諮職組</w:t>
      </w:r>
      <w:proofErr w:type="gramEnd"/>
      <w:r>
        <w:rPr>
          <w:rFonts w:ascii="標楷體" w:eastAsia="標楷體" w:hAnsi="標楷體" w:hint="eastAsia"/>
        </w:rPr>
        <w:t>網頁，並主動E-mail至學生信箱。</w:t>
      </w:r>
      <w:r w:rsidRPr="007047E2">
        <w:rPr>
          <w:rFonts w:ascii="標楷體" w:eastAsia="標楷體" w:hAnsi="標楷體" w:hint="eastAsia"/>
        </w:rPr>
        <w:t>活動內容包含</w:t>
      </w:r>
      <w:r>
        <w:rPr>
          <w:rFonts w:ascii="標楷體" w:eastAsia="標楷體" w:hAnsi="標楷體" w:hint="eastAsia"/>
        </w:rPr>
        <w:t>：</w:t>
      </w:r>
    </w:p>
    <w:p w:rsidR="00915363" w:rsidRDefault="00915363" w:rsidP="00915363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7047E2">
        <w:rPr>
          <w:rFonts w:ascii="標楷體" w:eastAsia="標楷體" w:hAnsi="標楷體" w:hint="eastAsia"/>
        </w:rPr>
        <w:t>學長姐返校座談</w:t>
      </w:r>
    </w:p>
    <w:p w:rsidR="00915363" w:rsidRDefault="00915363" w:rsidP="00915363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7047E2">
        <w:rPr>
          <w:rFonts w:ascii="標楷體" w:eastAsia="標楷體" w:hAnsi="標楷體" w:hint="eastAsia"/>
        </w:rPr>
        <w:t>產業座談</w:t>
      </w:r>
    </w:p>
    <w:p w:rsidR="00915363" w:rsidRDefault="00915363" w:rsidP="00915363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7047E2">
        <w:rPr>
          <w:rFonts w:ascii="標楷體" w:eastAsia="標楷體" w:hAnsi="標楷體" w:hint="eastAsia"/>
        </w:rPr>
        <w:t>履歷健檢與模擬面試</w:t>
      </w:r>
    </w:p>
    <w:p w:rsidR="00915363" w:rsidRDefault="00915363" w:rsidP="00915363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7047E2">
        <w:rPr>
          <w:rFonts w:ascii="標楷體" w:eastAsia="標楷體" w:hAnsi="標楷體" w:hint="eastAsia"/>
        </w:rPr>
        <w:t>校外實習推廣</w:t>
      </w:r>
    </w:p>
    <w:p w:rsidR="00915363" w:rsidRDefault="00915363" w:rsidP="00915363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7047E2">
        <w:rPr>
          <w:rFonts w:ascii="標楷體" w:eastAsia="標楷體" w:hAnsi="標楷體" w:hint="eastAsia"/>
        </w:rPr>
        <w:t>職</w:t>
      </w:r>
      <w:proofErr w:type="gramStart"/>
      <w:r w:rsidRPr="007047E2">
        <w:rPr>
          <w:rFonts w:ascii="標楷體" w:eastAsia="標楷體" w:hAnsi="標楷體" w:hint="eastAsia"/>
        </w:rPr>
        <w:t>涯</w:t>
      </w:r>
      <w:proofErr w:type="gramEnd"/>
      <w:r w:rsidRPr="007047E2">
        <w:rPr>
          <w:rFonts w:ascii="標楷體" w:eastAsia="標楷體" w:hAnsi="標楷體" w:hint="eastAsia"/>
        </w:rPr>
        <w:t>探索與規劃</w:t>
      </w:r>
    </w:p>
    <w:p w:rsidR="00915363" w:rsidRDefault="00915363" w:rsidP="00915363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7047E2">
        <w:rPr>
          <w:rFonts w:ascii="標楷體" w:eastAsia="標楷體" w:hAnsi="標楷體" w:hint="eastAsia"/>
        </w:rPr>
        <w:t>企業參訪</w:t>
      </w:r>
    </w:p>
    <w:p w:rsidR="00915363" w:rsidRDefault="00915363" w:rsidP="00915363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7047E2">
        <w:rPr>
          <w:rFonts w:ascii="標楷體" w:eastAsia="標楷體" w:hAnsi="標楷體" w:hint="eastAsia"/>
        </w:rPr>
        <w:t>企業校園徵才</w:t>
      </w:r>
      <w:r>
        <w:rPr>
          <w:rFonts w:ascii="標楷體" w:eastAsia="標楷體" w:hAnsi="標楷體" w:hint="eastAsia"/>
        </w:rPr>
        <w:t xml:space="preserve"> (就業博覽會 / 企業徵才說明會)</w:t>
      </w:r>
    </w:p>
    <w:p w:rsidR="00915363" w:rsidRDefault="00915363" w:rsidP="00915363">
      <w:pPr>
        <w:pStyle w:val="a3"/>
        <w:ind w:leftChars="0" w:left="960"/>
        <w:rPr>
          <w:rFonts w:ascii="標楷體" w:eastAsia="標楷體" w:hAnsi="標楷體" w:hint="eastAsia"/>
          <w:b/>
          <w:szCs w:val="24"/>
        </w:rPr>
      </w:pPr>
    </w:p>
    <w:p w:rsidR="00915363" w:rsidRPr="0035700F" w:rsidRDefault="00915363" w:rsidP="00915363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b/>
          <w:szCs w:val="24"/>
        </w:rPr>
      </w:pPr>
      <w:r w:rsidRPr="0035700F">
        <w:rPr>
          <w:rFonts w:ascii="標楷體" w:eastAsia="標楷體" w:hAnsi="標楷體" w:hint="eastAsia"/>
          <w:b/>
        </w:rPr>
        <w:t>UCAN</w:t>
      </w:r>
      <w:proofErr w:type="gramStart"/>
      <w:r w:rsidRPr="0035700F">
        <w:rPr>
          <w:rFonts w:ascii="標楷體" w:eastAsia="標楷體" w:hAnsi="標楷體" w:hint="eastAsia"/>
          <w:b/>
        </w:rPr>
        <w:t>─</w:t>
      </w:r>
      <w:proofErr w:type="gramEnd"/>
      <w:r w:rsidRPr="0035700F">
        <w:rPr>
          <w:rFonts w:ascii="標楷體" w:eastAsia="標楷體" w:hAnsi="標楷體" w:hint="eastAsia"/>
          <w:b/>
        </w:rPr>
        <w:t>教育部「大專校院就業職能平台：</w:t>
      </w:r>
      <w:r>
        <w:fldChar w:fldCharType="begin"/>
      </w:r>
      <w:r>
        <w:instrText xml:space="preserve"> HYPERLINK "https://ucan.moe.edu.tw" </w:instrText>
      </w:r>
      <w:r>
        <w:fldChar w:fldCharType="separate"/>
      </w:r>
      <w:r w:rsidRPr="0035700F">
        <w:rPr>
          <w:rStyle w:val="a9"/>
          <w:rFonts w:ascii="標楷體" w:eastAsia="標楷體" w:hAnsi="標楷體" w:hint="eastAsia"/>
          <w:b/>
        </w:rPr>
        <w:t>https://ucan.moe.edu.tw</w:t>
      </w:r>
      <w:r>
        <w:rPr>
          <w:rStyle w:val="a9"/>
          <w:rFonts w:ascii="標楷體" w:eastAsia="標楷體" w:hAnsi="標楷體"/>
          <w:b/>
        </w:rPr>
        <w:fldChar w:fldCharType="end"/>
      </w:r>
    </w:p>
    <w:p w:rsidR="00915363" w:rsidRDefault="00915363" w:rsidP="00915363">
      <w:pPr>
        <w:pStyle w:val="a3"/>
        <w:ind w:leftChars="0" w:left="960"/>
        <w:rPr>
          <w:rFonts w:ascii="標楷體" w:eastAsia="標楷體" w:hAnsi="標楷體" w:hint="eastAsia"/>
        </w:rPr>
      </w:pPr>
      <w:r w:rsidRPr="000E6B3E">
        <w:rPr>
          <w:rFonts w:ascii="標楷體" w:eastAsia="標楷體" w:hAnsi="標楷體" w:hint="eastAsia"/>
        </w:rPr>
        <w:t>結合「職業興趣探索」及「共通/專業職能診斷」量表，以貼近產業需求的職能為依據，增加學生對職場的瞭解，並透過職能自我評估，針對能力缺口進行學習，以具備正確的職場職能，提高個人職場競爭力。</w:t>
      </w:r>
    </w:p>
    <w:p w:rsidR="00915363" w:rsidRPr="000E6B3E" w:rsidRDefault="00915363" w:rsidP="00915363">
      <w:pPr>
        <w:pStyle w:val="a3"/>
        <w:ind w:leftChars="0" w:left="960"/>
        <w:rPr>
          <w:rFonts w:ascii="標楷體" w:eastAsia="標楷體" w:hAnsi="標楷體"/>
        </w:rPr>
      </w:pPr>
    </w:p>
    <w:p w:rsidR="00915363" w:rsidRPr="0035700F" w:rsidRDefault="00915363" w:rsidP="00915363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b/>
          <w:szCs w:val="24"/>
        </w:rPr>
      </w:pPr>
      <w:proofErr w:type="gramStart"/>
      <w:r w:rsidRPr="0035700F">
        <w:rPr>
          <w:rFonts w:ascii="標楷體" w:eastAsia="標楷體" w:hAnsi="標楷體" w:hint="eastAsia"/>
          <w:b/>
        </w:rPr>
        <w:t>大鵬網</w:t>
      </w:r>
      <w:proofErr w:type="gramEnd"/>
      <w:r w:rsidRPr="0035700F">
        <w:rPr>
          <w:rFonts w:ascii="標楷體" w:eastAsia="標楷體" w:hAnsi="標楷體" w:hint="eastAsia"/>
          <w:b/>
        </w:rPr>
        <w:t>：</w:t>
      </w:r>
      <w:r>
        <w:fldChar w:fldCharType="begin"/>
      </w:r>
      <w:r>
        <w:instrText xml:space="preserve"> HYPERLINK "http://youngeagle.kkp.nsysu.edu.tw/bin/home.php" </w:instrText>
      </w:r>
      <w:r>
        <w:fldChar w:fldCharType="separate"/>
      </w:r>
      <w:r w:rsidRPr="0035700F">
        <w:rPr>
          <w:rStyle w:val="a9"/>
          <w:rFonts w:ascii="標楷體" w:eastAsia="標楷體" w:hAnsi="標楷體"/>
          <w:b/>
        </w:rPr>
        <w:t>http://youngeagle.kkp.nsysu.edu.tw/bin/home.php</w:t>
      </w:r>
      <w:r>
        <w:rPr>
          <w:rStyle w:val="a9"/>
          <w:rFonts w:ascii="標楷體" w:eastAsia="標楷體" w:hAnsi="標楷體"/>
          <w:b/>
        </w:rPr>
        <w:fldChar w:fldCharType="end"/>
      </w:r>
    </w:p>
    <w:p w:rsidR="00915363" w:rsidRPr="000E6B3E" w:rsidRDefault="00915363" w:rsidP="00915363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提供產業報導、達人故事、學長學姊等認識產業資訊</w:t>
      </w:r>
      <w:r w:rsidRPr="000E6B3E">
        <w:rPr>
          <w:rFonts w:ascii="標楷體" w:eastAsia="標楷體" w:hAnsi="標楷體" w:hint="eastAsia"/>
        </w:rPr>
        <w:t>。以U-CAN及</w:t>
      </w:r>
      <w:r w:rsidRPr="000E6B3E">
        <w:rPr>
          <w:rFonts w:ascii="標楷體" w:eastAsia="標楷體" w:hAnsi="標楷體" w:hint="eastAsia"/>
        </w:rPr>
        <w:lastRenderedPageBreak/>
        <w:t>Holland Code做為分類檢索系統的基礎，並與O*NET結合，搭配中心自行提供的報導內容以及媒體合作，逐步建置及完善產業及職業資訊資料庫。同時連接考試、證照、徵才等相關訊息。</w:t>
      </w:r>
    </w:p>
    <w:p w:rsidR="000E6B3E" w:rsidRPr="0035700F" w:rsidRDefault="000E6B3E" w:rsidP="000E6B3E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b/>
          <w:szCs w:val="24"/>
        </w:rPr>
      </w:pPr>
      <w:r w:rsidRPr="0035700F">
        <w:rPr>
          <w:rFonts w:ascii="標楷體" w:eastAsia="標楷體" w:hAnsi="標楷體" w:hint="eastAsia"/>
          <w:b/>
          <w:szCs w:val="24"/>
        </w:rPr>
        <w:t>104人力銀行</w:t>
      </w:r>
    </w:p>
    <w:p w:rsidR="000E6B3E" w:rsidRPr="0035700F" w:rsidRDefault="000E6B3E" w:rsidP="000E6B3E">
      <w:pPr>
        <w:pStyle w:val="a3"/>
        <w:ind w:leftChars="0" w:left="960"/>
        <w:rPr>
          <w:rFonts w:ascii="標楷體" w:eastAsia="標楷體" w:hAnsi="標楷體"/>
          <w:b/>
          <w:color w:val="FF0000"/>
        </w:rPr>
      </w:pPr>
      <w:r w:rsidRPr="0035700F">
        <w:rPr>
          <w:rFonts w:ascii="標楷體" w:eastAsia="標楷體" w:hAnsi="標楷體" w:hint="eastAsia"/>
          <w:b/>
          <w:color w:val="FF0000"/>
        </w:rPr>
        <w:t>協助學生多認識優質企業，求職時才能有更多更好的選擇。</w:t>
      </w:r>
    </w:p>
    <w:p w:rsidR="000E6B3E" w:rsidRPr="000E6B3E" w:rsidRDefault="000E6B3E" w:rsidP="000E6B3E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0E6B3E">
        <w:rPr>
          <w:rFonts w:ascii="標楷體" w:eastAsia="標楷體" w:hAnsi="標楷體" w:hint="eastAsia"/>
        </w:rPr>
        <w:t>台灣上市公司：</w:t>
      </w:r>
      <w:hyperlink r:id="rId10" w:history="1">
        <w:r w:rsidRPr="000E6B3E">
          <w:rPr>
            <w:rStyle w:val="a9"/>
            <w:rFonts w:ascii="標楷體" w:eastAsia="標楷體" w:hAnsi="標楷體"/>
          </w:rPr>
          <w:t>http://www.104.com.tw/area/market/index.cfm?op=public</w:t>
        </w:r>
      </w:hyperlink>
    </w:p>
    <w:p w:rsidR="000E6B3E" w:rsidRPr="000E6B3E" w:rsidRDefault="000E6B3E" w:rsidP="000E6B3E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0E6B3E">
        <w:rPr>
          <w:rFonts w:ascii="標楷體" w:eastAsia="標楷體" w:hAnsi="標楷體" w:hint="eastAsia"/>
        </w:rPr>
        <w:t>高薪100企業：</w:t>
      </w:r>
      <w:hyperlink r:id="rId11" w:history="1">
        <w:r w:rsidRPr="000E6B3E">
          <w:rPr>
            <w:rStyle w:val="a9"/>
            <w:rFonts w:ascii="標楷體" w:eastAsia="標楷體" w:hAnsi="標楷體"/>
          </w:rPr>
          <w:t>http://www.104.com.tw/area/cj/highsalary_1.cfm</w:t>
        </w:r>
      </w:hyperlink>
    </w:p>
    <w:p w:rsidR="000E6B3E" w:rsidRPr="000E6B3E" w:rsidRDefault="000E6B3E" w:rsidP="000E6B3E">
      <w:pPr>
        <w:pStyle w:val="a3"/>
        <w:ind w:leftChars="0" w:left="1440"/>
        <w:rPr>
          <w:rFonts w:ascii="標楷體" w:eastAsia="標楷體" w:hAnsi="標楷體"/>
          <w:szCs w:val="24"/>
        </w:rPr>
      </w:pPr>
      <w:r w:rsidRPr="000E6B3E">
        <w:rPr>
          <w:rFonts w:ascii="標楷體" w:eastAsia="標楷體" w:hAnsi="標楷體" w:hint="eastAsia"/>
        </w:rPr>
        <w:t>金管會催生高薪100指數成分股。高薪100指數篩選方式：員工平均薪酬最高的1/3、淨利為正數、每股淨值至少10</w:t>
      </w:r>
      <w:r w:rsidR="0035700F">
        <w:rPr>
          <w:rFonts w:ascii="標楷體" w:eastAsia="標楷體" w:hAnsi="標楷體" w:hint="eastAsia"/>
        </w:rPr>
        <w:t>元</w:t>
      </w:r>
      <w:r w:rsidRPr="000E6B3E">
        <w:rPr>
          <w:rFonts w:ascii="標楷體" w:eastAsia="標楷體" w:hAnsi="標楷體" w:hint="eastAsia"/>
        </w:rPr>
        <w:t>。</w:t>
      </w:r>
    </w:p>
    <w:p w:rsidR="000E6B3E" w:rsidRPr="000E6B3E" w:rsidRDefault="000E6B3E" w:rsidP="000E6B3E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0E6B3E">
        <w:rPr>
          <w:rFonts w:ascii="標楷體" w:eastAsia="標楷體" w:hAnsi="標楷體" w:hint="eastAsia"/>
        </w:rPr>
        <w:t>外商專區：</w:t>
      </w:r>
      <w:hyperlink r:id="rId12" w:history="1">
        <w:r w:rsidRPr="000E6B3E">
          <w:rPr>
            <w:rStyle w:val="a9"/>
            <w:rFonts w:ascii="標楷體" w:eastAsia="標楷體" w:hAnsi="標楷體"/>
          </w:rPr>
          <w:t>http://www.104.com.tw/area/cj/foreign_1.cfm</w:t>
        </w:r>
      </w:hyperlink>
    </w:p>
    <w:p w:rsidR="000E6B3E" w:rsidRPr="000E6B3E" w:rsidRDefault="000E6B3E" w:rsidP="000E6B3E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0E6B3E">
        <w:rPr>
          <w:rFonts w:ascii="標楷體" w:eastAsia="標楷體" w:hAnsi="標楷體" w:hint="eastAsia"/>
        </w:rPr>
        <w:t>兩岸三地1000大企業：</w:t>
      </w:r>
      <w:hyperlink r:id="rId13" w:history="1">
        <w:r w:rsidRPr="000E6B3E">
          <w:rPr>
            <w:rStyle w:val="a9"/>
            <w:rFonts w:ascii="標楷體" w:eastAsia="標楷體" w:hAnsi="標楷體"/>
          </w:rPr>
          <w:t>http://www.104.com.tw/area/market/</w:t>
        </w:r>
      </w:hyperlink>
    </w:p>
    <w:p w:rsidR="000E6B3E" w:rsidRPr="000E6B3E" w:rsidRDefault="000E6B3E" w:rsidP="000E6B3E">
      <w:pPr>
        <w:pStyle w:val="a3"/>
        <w:ind w:leftChars="0" w:left="960"/>
        <w:rPr>
          <w:rFonts w:ascii="標楷體" w:eastAsia="標楷體" w:hAnsi="標楷體"/>
          <w:szCs w:val="24"/>
        </w:rPr>
      </w:pPr>
    </w:p>
    <w:p w:rsidR="000E6B3E" w:rsidRPr="0035700F" w:rsidRDefault="000E6B3E" w:rsidP="000E6B3E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proofErr w:type="spellStart"/>
      <w:r w:rsidRPr="0035700F">
        <w:rPr>
          <w:rFonts w:ascii="標楷體" w:eastAsia="標楷體" w:hAnsi="標楷體" w:hint="eastAsia"/>
          <w:b/>
        </w:rPr>
        <w:t>Careerjet</w:t>
      </w:r>
      <w:proofErr w:type="spellEnd"/>
      <w:proofErr w:type="gramStart"/>
      <w:r w:rsidRPr="0035700F">
        <w:rPr>
          <w:rFonts w:ascii="標楷體" w:eastAsia="標楷體" w:hAnsi="標楷體" w:hint="eastAsia"/>
          <w:b/>
        </w:rPr>
        <w:t>─</w:t>
      </w:r>
      <w:proofErr w:type="gramEnd"/>
      <w:r w:rsidRPr="0035700F">
        <w:rPr>
          <w:rFonts w:ascii="標楷體" w:eastAsia="標楷體" w:hAnsi="標楷體" w:hint="eastAsia"/>
          <w:b/>
        </w:rPr>
        <w:t>整合所有徵才網站資訊</w:t>
      </w:r>
    </w:p>
    <w:p w:rsidR="000E6B3E" w:rsidRDefault="000E6B3E" w:rsidP="000E6B3E">
      <w:pPr>
        <w:pStyle w:val="a3"/>
        <w:ind w:leftChars="0" w:left="960"/>
        <w:rPr>
          <w:rFonts w:ascii="標楷體" w:eastAsia="標楷體" w:hAnsi="標楷體"/>
        </w:rPr>
      </w:pPr>
      <w:proofErr w:type="spellStart"/>
      <w:r w:rsidRPr="000E6B3E">
        <w:rPr>
          <w:rFonts w:ascii="標楷體" w:eastAsia="標楷體" w:hAnsi="標楷體" w:hint="eastAsia"/>
        </w:rPr>
        <w:t>Careerjet</w:t>
      </w:r>
      <w:proofErr w:type="spellEnd"/>
      <w:r w:rsidRPr="000E6B3E">
        <w:rPr>
          <w:rFonts w:ascii="標楷體" w:eastAsia="標楷體" w:hAnsi="標楷體" w:hint="eastAsia"/>
        </w:rPr>
        <w:t>是工作搜尋引擎，把人力銀行、獵人頭公司、甚至大型公司行號上面的職缺全部搜集到資料庫中，</w:t>
      </w:r>
      <w:r w:rsidRPr="000E6B3E">
        <w:rPr>
          <w:rFonts w:ascii="標楷體" w:eastAsia="標楷體" w:hAnsi="標楷體" w:hint="eastAsia"/>
          <w:b/>
        </w:rPr>
        <w:t>求職者只要搜尋一次就可以獲得所有上述網站上的徵才訊息。</w:t>
      </w:r>
      <w:r w:rsidRPr="000E6B3E">
        <w:rPr>
          <w:rFonts w:ascii="標楷體" w:eastAsia="標楷體" w:hAnsi="標楷體" w:hint="eastAsia"/>
        </w:rPr>
        <w:t>例如想找軟體工程師的工作，那麼只要在工作搜尋引擎上打「軟體工程師」，所有徵才網站中的軟體工程師職缺就會一次出現在搜尋列表中，求職者接著再點擊列表中感興趣的職位，就可以連結到原本的徵才網站上，閱讀詳細的工作訊息。</w:t>
      </w:r>
    </w:p>
    <w:p w:rsidR="000E6B3E" w:rsidRDefault="000E6B3E" w:rsidP="000E6B3E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proofErr w:type="spellStart"/>
      <w:r w:rsidRPr="000E6B3E">
        <w:rPr>
          <w:rFonts w:ascii="標楷體" w:eastAsia="標楷體" w:hAnsi="標楷體" w:hint="eastAsia"/>
        </w:rPr>
        <w:t>Careerjet</w:t>
      </w:r>
      <w:proofErr w:type="spellEnd"/>
      <w:r w:rsidRPr="000E6B3E">
        <w:rPr>
          <w:rFonts w:ascii="標楷體" w:eastAsia="標楷體" w:hAnsi="標楷體" w:hint="eastAsia"/>
        </w:rPr>
        <w:t>台灣：</w:t>
      </w:r>
      <w:r w:rsidR="00915363">
        <w:fldChar w:fldCharType="begin"/>
      </w:r>
      <w:r w:rsidR="00915363">
        <w:instrText xml:space="preserve"> HYPERLINK "http://www.careerjet.tw/" </w:instrText>
      </w:r>
      <w:r w:rsidR="00915363">
        <w:fldChar w:fldCharType="separate"/>
      </w:r>
      <w:r w:rsidRPr="000E6B3E">
        <w:rPr>
          <w:rStyle w:val="a9"/>
          <w:rFonts w:ascii="標楷體" w:eastAsia="標楷體" w:hAnsi="標楷體"/>
        </w:rPr>
        <w:t>http://www.careerjet.tw/</w:t>
      </w:r>
      <w:r w:rsidR="00915363">
        <w:rPr>
          <w:rStyle w:val="a9"/>
          <w:rFonts w:ascii="標楷體" w:eastAsia="標楷體" w:hAnsi="標楷體"/>
        </w:rPr>
        <w:fldChar w:fldCharType="end"/>
      </w:r>
    </w:p>
    <w:p w:rsidR="000E6B3E" w:rsidRDefault="000E6B3E" w:rsidP="000E6B3E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proofErr w:type="spellStart"/>
      <w:r w:rsidRPr="000E6B3E">
        <w:rPr>
          <w:rFonts w:ascii="標楷體" w:eastAsia="標楷體" w:hAnsi="標楷體" w:hint="eastAsia"/>
        </w:rPr>
        <w:t>Careerjet</w:t>
      </w:r>
      <w:proofErr w:type="spellEnd"/>
      <w:r w:rsidRPr="000E6B3E">
        <w:rPr>
          <w:rFonts w:ascii="標楷體" w:eastAsia="標楷體" w:hAnsi="標楷體" w:hint="eastAsia"/>
        </w:rPr>
        <w:t>中國：</w:t>
      </w:r>
      <w:r w:rsidR="00915363">
        <w:fldChar w:fldCharType="begin"/>
      </w:r>
      <w:r w:rsidR="00915363">
        <w:instrText xml:space="preserve"> HYPERLINK "http://www.careerjet.cn/" </w:instrText>
      </w:r>
      <w:r w:rsidR="00915363">
        <w:fldChar w:fldCharType="separate"/>
      </w:r>
      <w:r w:rsidRPr="000E6B3E">
        <w:rPr>
          <w:rStyle w:val="a9"/>
          <w:rFonts w:ascii="標楷體" w:eastAsia="標楷體" w:hAnsi="標楷體"/>
        </w:rPr>
        <w:t>http://www.careerjet.cn/</w:t>
      </w:r>
      <w:r w:rsidR="00915363">
        <w:rPr>
          <w:rStyle w:val="a9"/>
          <w:rFonts w:ascii="標楷體" w:eastAsia="標楷體" w:hAnsi="標楷體"/>
        </w:rPr>
        <w:fldChar w:fldCharType="end"/>
      </w:r>
    </w:p>
    <w:p w:rsidR="000E6B3E" w:rsidRDefault="000E6B3E" w:rsidP="000E6B3E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proofErr w:type="spellStart"/>
      <w:r w:rsidRPr="000E6B3E">
        <w:rPr>
          <w:rFonts w:ascii="標楷體" w:eastAsia="標楷體" w:hAnsi="標楷體" w:hint="eastAsia"/>
        </w:rPr>
        <w:t>Careerjet</w:t>
      </w:r>
      <w:proofErr w:type="spellEnd"/>
      <w:r w:rsidRPr="000E6B3E">
        <w:rPr>
          <w:rFonts w:ascii="標楷體" w:eastAsia="標楷體" w:hAnsi="標楷體" w:hint="eastAsia"/>
        </w:rPr>
        <w:t>香港：</w:t>
      </w:r>
      <w:r w:rsidRPr="000E6B3E">
        <w:rPr>
          <w:rFonts w:ascii="標楷體" w:eastAsia="標楷體" w:hAnsi="標楷體"/>
        </w:rPr>
        <w:fldChar w:fldCharType="begin"/>
      </w:r>
      <w:r w:rsidRPr="000E6B3E">
        <w:rPr>
          <w:rFonts w:ascii="標楷體" w:eastAsia="標楷體" w:hAnsi="標楷體"/>
        </w:rPr>
        <w:instrText xml:space="preserve"> HYPERLINK "http://www.careerjet.com.hk/" </w:instrText>
      </w:r>
      <w:r w:rsidRPr="000E6B3E">
        <w:rPr>
          <w:rFonts w:ascii="標楷體" w:eastAsia="標楷體" w:hAnsi="標楷體"/>
        </w:rPr>
        <w:fldChar w:fldCharType="separate"/>
      </w:r>
      <w:r w:rsidRPr="000E6B3E">
        <w:rPr>
          <w:rStyle w:val="a9"/>
          <w:rFonts w:ascii="標楷體" w:eastAsia="標楷體" w:hAnsi="標楷體"/>
        </w:rPr>
        <w:t>http://www.careerjet.com.hk/</w:t>
      </w:r>
      <w:r w:rsidRPr="000E6B3E">
        <w:rPr>
          <w:rFonts w:ascii="標楷體" w:eastAsia="標楷體" w:hAnsi="標楷體"/>
        </w:rPr>
        <w:fldChar w:fldCharType="end"/>
      </w:r>
    </w:p>
    <w:p w:rsidR="000E6B3E" w:rsidRDefault="000E6B3E" w:rsidP="000E6B3E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proofErr w:type="spellStart"/>
      <w:r w:rsidRPr="000E6B3E">
        <w:rPr>
          <w:rFonts w:ascii="標楷體" w:eastAsia="標楷體" w:hAnsi="標楷體" w:hint="eastAsia"/>
        </w:rPr>
        <w:t>Careerjet</w:t>
      </w:r>
      <w:proofErr w:type="spellEnd"/>
      <w:r w:rsidRPr="000E6B3E">
        <w:rPr>
          <w:rFonts w:ascii="標楷體" w:eastAsia="標楷體" w:hAnsi="標楷體" w:hint="eastAsia"/>
        </w:rPr>
        <w:t>新加坡：</w:t>
      </w:r>
      <w:r w:rsidR="00915363">
        <w:fldChar w:fldCharType="begin"/>
      </w:r>
      <w:r w:rsidR="00915363">
        <w:instrText xml:space="preserve"> HYPERLINK "http://www.careerjet.com.sg/" </w:instrText>
      </w:r>
      <w:r w:rsidR="00915363">
        <w:fldChar w:fldCharType="separate"/>
      </w:r>
      <w:r w:rsidRPr="000E6B3E">
        <w:rPr>
          <w:rStyle w:val="a9"/>
          <w:rFonts w:ascii="標楷體" w:eastAsia="標楷體" w:hAnsi="標楷體"/>
        </w:rPr>
        <w:t>http://www.careerjet.com.sg/</w:t>
      </w:r>
      <w:r w:rsidR="00915363">
        <w:rPr>
          <w:rStyle w:val="a9"/>
          <w:rFonts w:ascii="標楷體" w:eastAsia="標楷體" w:hAnsi="標楷體"/>
        </w:rPr>
        <w:fldChar w:fldCharType="end"/>
      </w:r>
    </w:p>
    <w:p w:rsidR="000E6B3E" w:rsidRPr="004629DA" w:rsidRDefault="000E6B3E" w:rsidP="004629DA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proofErr w:type="spellStart"/>
      <w:r w:rsidRPr="000E6B3E">
        <w:rPr>
          <w:rFonts w:ascii="標楷體" w:eastAsia="標楷體" w:hAnsi="標楷體" w:hint="eastAsia"/>
        </w:rPr>
        <w:t>Careerjet</w:t>
      </w:r>
      <w:proofErr w:type="spellEnd"/>
      <w:r w:rsidRPr="000E6B3E">
        <w:rPr>
          <w:rFonts w:ascii="標楷體" w:eastAsia="標楷體" w:hAnsi="標楷體" w:hint="eastAsia"/>
        </w:rPr>
        <w:t>美國：</w:t>
      </w:r>
      <w:r w:rsidRPr="000E6B3E">
        <w:rPr>
          <w:rFonts w:ascii="標楷體" w:eastAsia="標楷體" w:hAnsi="標楷體"/>
        </w:rPr>
        <w:fldChar w:fldCharType="begin"/>
      </w:r>
      <w:r w:rsidRPr="000E6B3E">
        <w:rPr>
          <w:rFonts w:ascii="標楷體" w:eastAsia="標楷體" w:hAnsi="標楷體"/>
        </w:rPr>
        <w:instrText xml:space="preserve"> HYPERLINK "http://www.careerjet.com/" </w:instrText>
      </w:r>
      <w:r w:rsidRPr="000E6B3E">
        <w:rPr>
          <w:rFonts w:ascii="標楷體" w:eastAsia="標楷體" w:hAnsi="標楷體"/>
        </w:rPr>
        <w:fldChar w:fldCharType="separate"/>
      </w:r>
      <w:r w:rsidRPr="000E6B3E">
        <w:rPr>
          <w:rStyle w:val="a9"/>
          <w:rFonts w:ascii="標楷體" w:eastAsia="標楷體" w:hAnsi="標楷體"/>
        </w:rPr>
        <w:t>http://www.careerjet.com/</w:t>
      </w:r>
      <w:r w:rsidRPr="000E6B3E">
        <w:rPr>
          <w:rFonts w:ascii="標楷體" w:eastAsia="標楷體" w:hAnsi="標楷體"/>
        </w:rPr>
        <w:fldChar w:fldCharType="end"/>
      </w:r>
    </w:p>
    <w:p w:rsidR="000E6B3E" w:rsidRPr="000E6B3E" w:rsidRDefault="000E6B3E" w:rsidP="000E6B3E">
      <w:pPr>
        <w:pStyle w:val="a3"/>
        <w:ind w:leftChars="0" w:left="960"/>
        <w:rPr>
          <w:rFonts w:ascii="標楷體" w:eastAsia="標楷體" w:hAnsi="標楷體"/>
          <w:szCs w:val="24"/>
        </w:rPr>
      </w:pPr>
    </w:p>
    <w:p w:rsidR="000E6B3E" w:rsidRPr="0035700F" w:rsidRDefault="000E6B3E" w:rsidP="000E6B3E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35700F">
        <w:rPr>
          <w:rFonts w:ascii="標楷體" w:eastAsia="標楷體" w:hAnsi="標楷體" w:hint="eastAsia"/>
          <w:b/>
        </w:rPr>
        <w:t>100年職場達人</w:t>
      </w:r>
    </w:p>
    <w:p w:rsidR="000E6B3E" w:rsidRPr="000E6B3E" w:rsidRDefault="000E6B3E" w:rsidP="000E6B3E">
      <w:pPr>
        <w:pStyle w:val="a3"/>
        <w:ind w:leftChars="0" w:left="960"/>
        <w:rPr>
          <w:rFonts w:ascii="標楷體" w:eastAsia="標楷體" w:hAnsi="標楷體"/>
        </w:rPr>
      </w:pPr>
      <w:r w:rsidRPr="000E6B3E">
        <w:rPr>
          <w:rFonts w:ascii="標楷體" w:eastAsia="標楷體" w:hAnsi="標楷體" w:hint="eastAsia"/>
        </w:rPr>
        <w:t>由華視與勞工局合作製播，共有40部職場達人影片，</w:t>
      </w:r>
      <w:proofErr w:type="gramStart"/>
      <w:r w:rsidRPr="000E6B3E">
        <w:rPr>
          <w:rFonts w:ascii="標楷體" w:eastAsia="標楷體" w:hAnsi="標楷體" w:hint="eastAsia"/>
        </w:rPr>
        <w:t>每部約</w:t>
      </w:r>
      <w:proofErr w:type="gramEnd"/>
      <w:r w:rsidRPr="000E6B3E">
        <w:rPr>
          <w:rFonts w:ascii="標楷體" w:eastAsia="標楷體" w:hAnsi="標楷體" w:hint="eastAsia"/>
        </w:rPr>
        <w:t>20-25分鐘，介紹各種職場達人的工作現場與工作實況。自YOUTUBE網站上搜尋「100年職場達人」，即可獲得影片列表。(</w:t>
      </w:r>
      <w:hyperlink r:id="rId14" w:history="1">
        <w:r w:rsidRPr="000E6B3E">
          <w:rPr>
            <w:rStyle w:val="a9"/>
            <w:rFonts w:ascii="標楷體" w:eastAsia="標楷體" w:hAnsi="標楷體"/>
          </w:rPr>
          <w:t>https://www.youtube.com/</w:t>
        </w:r>
      </w:hyperlink>
      <w:r w:rsidRPr="000E6B3E">
        <w:rPr>
          <w:rFonts w:ascii="標楷體" w:eastAsia="標楷體" w:hAnsi="標楷體" w:hint="eastAsia"/>
        </w:rPr>
        <w:t>)</w:t>
      </w:r>
    </w:p>
    <w:p w:rsidR="008B67FF" w:rsidRPr="008B67FF" w:rsidRDefault="008B67FF" w:rsidP="008B67FF">
      <w:pPr>
        <w:rPr>
          <w:rFonts w:ascii="標楷體" w:eastAsia="標楷體" w:hAnsi="標楷體"/>
          <w:b/>
        </w:rPr>
      </w:pPr>
    </w:p>
    <w:p w:rsidR="008B67FF" w:rsidRDefault="000E6B3E" w:rsidP="008B67FF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35700F">
        <w:rPr>
          <w:rFonts w:ascii="標楷體" w:eastAsia="標楷體" w:hAnsi="標楷體" w:hint="eastAsia"/>
          <w:b/>
        </w:rPr>
        <w:t>職場影片推薦</w:t>
      </w:r>
    </w:p>
    <w:p w:rsidR="008B67FF" w:rsidRDefault="008B67FF" w:rsidP="008B67FF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</w:rPr>
      </w:pPr>
      <w:r w:rsidRPr="008B67FF">
        <w:rPr>
          <w:rFonts w:ascii="標楷體" w:eastAsia="標楷體" w:hAnsi="標楷體" w:hint="eastAsia"/>
        </w:rPr>
        <w:t>穿著Prada的惡魔 (The Devil Wears Prada)</w:t>
      </w:r>
    </w:p>
    <w:p w:rsidR="008B67FF" w:rsidRPr="008B67FF" w:rsidRDefault="008B67FF" w:rsidP="008B67FF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  <w:b/>
        </w:rPr>
      </w:pPr>
      <w:r w:rsidRPr="008B67FF">
        <w:rPr>
          <w:rFonts w:ascii="標楷體" w:eastAsia="標楷體" w:hAnsi="標楷體" w:hint="eastAsia"/>
        </w:rPr>
        <w:t>菜鳥新人王 (</w:t>
      </w:r>
      <w:proofErr w:type="spellStart"/>
      <w:r w:rsidRPr="008B67FF">
        <w:rPr>
          <w:rFonts w:ascii="標楷體" w:eastAsia="標楷體" w:hAnsi="標楷體"/>
        </w:rPr>
        <w:t>Adventureland</w:t>
      </w:r>
      <w:proofErr w:type="spellEnd"/>
      <w:r w:rsidRPr="008B67FF">
        <w:rPr>
          <w:rFonts w:ascii="標楷體" w:eastAsia="標楷體" w:hAnsi="標楷體" w:hint="eastAsia"/>
        </w:rPr>
        <w:t>)</w:t>
      </w:r>
    </w:p>
    <w:p w:rsidR="008B67FF" w:rsidRPr="008B67FF" w:rsidRDefault="008B67FF" w:rsidP="008B67FF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  <w:b/>
        </w:rPr>
      </w:pPr>
      <w:r w:rsidRPr="008B67FF">
        <w:rPr>
          <w:rFonts w:ascii="標楷體" w:eastAsia="標楷體" w:hAnsi="標楷體" w:hint="eastAsia"/>
        </w:rPr>
        <w:t>實習大叔 (The Internship)</w:t>
      </w:r>
    </w:p>
    <w:p w:rsidR="008B67FF" w:rsidRPr="008B67FF" w:rsidRDefault="008B67FF" w:rsidP="008B67FF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  <w:b/>
        </w:rPr>
      </w:pPr>
      <w:r w:rsidRPr="008B67FF">
        <w:rPr>
          <w:rFonts w:ascii="標楷體" w:eastAsia="標楷體" w:hAnsi="標楷體" w:hint="eastAsia"/>
        </w:rPr>
        <w:t xml:space="preserve">白日夢冒險王 (The Secret Life of Walter </w:t>
      </w:r>
      <w:proofErr w:type="spellStart"/>
      <w:r w:rsidRPr="008B67FF">
        <w:rPr>
          <w:rFonts w:ascii="標楷體" w:eastAsia="標楷體" w:hAnsi="標楷體" w:hint="eastAsia"/>
        </w:rPr>
        <w:t>Mitty</w:t>
      </w:r>
      <w:proofErr w:type="spellEnd"/>
      <w:r w:rsidRPr="008B67FF">
        <w:rPr>
          <w:rFonts w:ascii="標楷體" w:eastAsia="標楷體" w:hAnsi="標楷體" w:hint="eastAsia"/>
        </w:rPr>
        <w:t>)</w:t>
      </w:r>
    </w:p>
    <w:p w:rsidR="000E6B3E" w:rsidRPr="00BB1C77" w:rsidRDefault="008B67FF" w:rsidP="00915363">
      <w:pPr>
        <w:pStyle w:val="a3"/>
        <w:numPr>
          <w:ilvl w:val="1"/>
          <w:numId w:val="13"/>
        </w:numPr>
        <w:ind w:leftChars="0"/>
        <w:rPr>
          <w:rFonts w:ascii="標楷體" w:eastAsia="標楷體" w:hAnsi="標楷體"/>
          <w:b/>
        </w:rPr>
      </w:pPr>
      <w:r w:rsidRPr="008B67FF">
        <w:rPr>
          <w:rFonts w:ascii="標楷體" w:eastAsia="標楷體" w:hAnsi="標楷體" w:hint="eastAsia"/>
        </w:rPr>
        <w:t>世界是平的 (</w:t>
      </w:r>
      <w:r w:rsidRPr="008B67FF">
        <w:rPr>
          <w:rFonts w:ascii="標楷體" w:eastAsia="標楷體" w:hAnsi="標楷體"/>
        </w:rPr>
        <w:t>Outsourced</w:t>
      </w:r>
      <w:r w:rsidRPr="008B67FF">
        <w:rPr>
          <w:rFonts w:ascii="標楷體" w:eastAsia="標楷體" w:hAnsi="標楷體" w:hint="eastAsia"/>
        </w:rPr>
        <w:t>)</w:t>
      </w:r>
    </w:p>
    <w:sectPr w:rsidR="000E6B3E" w:rsidRPr="00BB1C77" w:rsidSect="00736615">
      <w:footerReference w:type="default" r:id="rId15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76" w:rsidRDefault="00085876" w:rsidP="00732A8F">
      <w:r>
        <w:separator/>
      </w:r>
    </w:p>
  </w:endnote>
  <w:endnote w:type="continuationSeparator" w:id="0">
    <w:p w:rsidR="00085876" w:rsidRDefault="00085876" w:rsidP="0073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824917"/>
      <w:docPartObj>
        <w:docPartGallery w:val="Page Numbers (Bottom of Page)"/>
        <w:docPartUnique/>
      </w:docPartObj>
    </w:sdtPr>
    <w:sdtContent>
      <w:p w:rsidR="006D40EB" w:rsidRDefault="006D40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3CB" w:rsidRPr="00A303CB">
          <w:rPr>
            <w:noProof/>
            <w:lang w:val="zh-TW"/>
          </w:rPr>
          <w:t>2</w:t>
        </w:r>
        <w:r>
          <w:fldChar w:fldCharType="end"/>
        </w:r>
      </w:p>
    </w:sdtContent>
  </w:sdt>
  <w:p w:rsidR="006D40EB" w:rsidRDefault="006D40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76" w:rsidRDefault="00085876" w:rsidP="00732A8F">
      <w:r>
        <w:separator/>
      </w:r>
    </w:p>
  </w:footnote>
  <w:footnote w:type="continuationSeparator" w:id="0">
    <w:p w:rsidR="00085876" w:rsidRDefault="00085876" w:rsidP="0073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741"/>
    <w:multiLevelType w:val="hybridMultilevel"/>
    <w:tmpl w:val="3610589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2E9188B"/>
    <w:multiLevelType w:val="hybridMultilevel"/>
    <w:tmpl w:val="B8DA1FD8"/>
    <w:lvl w:ilvl="0" w:tplc="7A8256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1D0E74"/>
    <w:multiLevelType w:val="hybridMultilevel"/>
    <w:tmpl w:val="5F24585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D656575"/>
    <w:multiLevelType w:val="hybridMultilevel"/>
    <w:tmpl w:val="9278A20E"/>
    <w:lvl w:ilvl="0" w:tplc="19067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876BCB"/>
    <w:multiLevelType w:val="hybridMultilevel"/>
    <w:tmpl w:val="2038867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45743B5"/>
    <w:multiLevelType w:val="hybridMultilevel"/>
    <w:tmpl w:val="8F4A8AC2"/>
    <w:lvl w:ilvl="0" w:tplc="EC92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3158FD"/>
    <w:multiLevelType w:val="hybridMultilevel"/>
    <w:tmpl w:val="E5FC8D0E"/>
    <w:lvl w:ilvl="0" w:tplc="DF4E401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89F0902"/>
    <w:multiLevelType w:val="hybridMultilevel"/>
    <w:tmpl w:val="6AEAFBD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11107D1"/>
    <w:multiLevelType w:val="hybridMultilevel"/>
    <w:tmpl w:val="0D5E1EE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68661D4"/>
    <w:multiLevelType w:val="hybridMultilevel"/>
    <w:tmpl w:val="D02E359E"/>
    <w:lvl w:ilvl="0" w:tplc="90F0DDA4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8665E3A"/>
    <w:multiLevelType w:val="hybridMultilevel"/>
    <w:tmpl w:val="E728816A"/>
    <w:lvl w:ilvl="0" w:tplc="EC92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CB6975"/>
    <w:multiLevelType w:val="hybridMultilevel"/>
    <w:tmpl w:val="475ABF20"/>
    <w:lvl w:ilvl="0" w:tplc="7C66DFE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3A4F25E8"/>
    <w:multiLevelType w:val="hybridMultilevel"/>
    <w:tmpl w:val="BDC4897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B1C5CD8"/>
    <w:multiLevelType w:val="hybridMultilevel"/>
    <w:tmpl w:val="0E123D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157FF6"/>
    <w:multiLevelType w:val="hybridMultilevel"/>
    <w:tmpl w:val="449A456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5AD4FD7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5F21F16"/>
    <w:multiLevelType w:val="hybridMultilevel"/>
    <w:tmpl w:val="EE027858"/>
    <w:lvl w:ilvl="0" w:tplc="1952D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3CA37E6"/>
    <w:multiLevelType w:val="hybridMultilevel"/>
    <w:tmpl w:val="DF240622"/>
    <w:lvl w:ilvl="0" w:tplc="3E72E81A">
      <w:start w:val="1"/>
      <w:numFmt w:val="taiwaneseCountingThousand"/>
      <w:lvlText w:val="%1、"/>
      <w:lvlJc w:val="left"/>
      <w:pPr>
        <w:ind w:left="122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558A5D15"/>
    <w:multiLevelType w:val="hybridMultilevel"/>
    <w:tmpl w:val="B59237D8"/>
    <w:lvl w:ilvl="0" w:tplc="EC92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A121BA"/>
    <w:multiLevelType w:val="hybridMultilevel"/>
    <w:tmpl w:val="AF90CED2"/>
    <w:lvl w:ilvl="0" w:tplc="EB4450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73403DE"/>
    <w:multiLevelType w:val="hybridMultilevel"/>
    <w:tmpl w:val="479A5EEE"/>
    <w:lvl w:ilvl="0" w:tplc="8FCC2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78942F5"/>
    <w:multiLevelType w:val="hybridMultilevel"/>
    <w:tmpl w:val="156E85DE"/>
    <w:lvl w:ilvl="0" w:tplc="9DD8D2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7A44C78"/>
    <w:multiLevelType w:val="hybridMultilevel"/>
    <w:tmpl w:val="9516FB6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83C8097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44435AC"/>
    <w:multiLevelType w:val="hybridMultilevel"/>
    <w:tmpl w:val="F1D644AE"/>
    <w:lvl w:ilvl="0" w:tplc="157ED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74C926A7"/>
    <w:multiLevelType w:val="hybridMultilevel"/>
    <w:tmpl w:val="3958379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6"/>
  </w:num>
  <w:num w:numId="5">
    <w:abstractNumId w:val="3"/>
  </w:num>
  <w:num w:numId="6">
    <w:abstractNumId w:val="15"/>
  </w:num>
  <w:num w:numId="7">
    <w:abstractNumId w:val="22"/>
  </w:num>
  <w:num w:numId="8">
    <w:abstractNumId w:val="19"/>
  </w:num>
  <w:num w:numId="9">
    <w:abstractNumId w:val="10"/>
  </w:num>
  <w:num w:numId="10">
    <w:abstractNumId w:val="17"/>
  </w:num>
  <w:num w:numId="11">
    <w:abstractNumId w:val="5"/>
  </w:num>
  <w:num w:numId="12">
    <w:abstractNumId w:val="13"/>
  </w:num>
  <w:num w:numId="13">
    <w:abstractNumId w:val="14"/>
  </w:num>
  <w:num w:numId="14">
    <w:abstractNumId w:val="8"/>
  </w:num>
  <w:num w:numId="15">
    <w:abstractNumId w:val="7"/>
  </w:num>
  <w:num w:numId="16">
    <w:abstractNumId w:val="2"/>
  </w:num>
  <w:num w:numId="17">
    <w:abstractNumId w:val="1"/>
  </w:num>
  <w:num w:numId="18">
    <w:abstractNumId w:val="23"/>
  </w:num>
  <w:num w:numId="19">
    <w:abstractNumId w:val="9"/>
  </w:num>
  <w:num w:numId="20">
    <w:abstractNumId w:val="11"/>
  </w:num>
  <w:num w:numId="21">
    <w:abstractNumId w:val="16"/>
  </w:num>
  <w:num w:numId="22">
    <w:abstractNumId w:val="12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C8"/>
    <w:rsid w:val="000028B8"/>
    <w:rsid w:val="000058C8"/>
    <w:rsid w:val="00023920"/>
    <w:rsid w:val="000365C3"/>
    <w:rsid w:val="0008305A"/>
    <w:rsid w:val="00085876"/>
    <w:rsid w:val="000D04CE"/>
    <w:rsid w:val="000D105D"/>
    <w:rsid w:val="000E6B3E"/>
    <w:rsid w:val="0017787E"/>
    <w:rsid w:val="001C3205"/>
    <w:rsid w:val="001D2587"/>
    <w:rsid w:val="0026429E"/>
    <w:rsid w:val="00265B9A"/>
    <w:rsid w:val="002D5541"/>
    <w:rsid w:val="003411C7"/>
    <w:rsid w:val="0035700F"/>
    <w:rsid w:val="003B06E5"/>
    <w:rsid w:val="003D60A5"/>
    <w:rsid w:val="004629DA"/>
    <w:rsid w:val="004E04DC"/>
    <w:rsid w:val="00505168"/>
    <w:rsid w:val="00506B90"/>
    <w:rsid w:val="005355F1"/>
    <w:rsid w:val="00567A87"/>
    <w:rsid w:val="005C5C95"/>
    <w:rsid w:val="0061426E"/>
    <w:rsid w:val="00661F2A"/>
    <w:rsid w:val="0066612C"/>
    <w:rsid w:val="006D40EB"/>
    <w:rsid w:val="007047E2"/>
    <w:rsid w:val="00717E83"/>
    <w:rsid w:val="00732A8F"/>
    <w:rsid w:val="00736615"/>
    <w:rsid w:val="007D4703"/>
    <w:rsid w:val="00867413"/>
    <w:rsid w:val="00872224"/>
    <w:rsid w:val="00872613"/>
    <w:rsid w:val="008B67FF"/>
    <w:rsid w:val="008C6102"/>
    <w:rsid w:val="00915363"/>
    <w:rsid w:val="0093478A"/>
    <w:rsid w:val="00937ED1"/>
    <w:rsid w:val="009C0DDD"/>
    <w:rsid w:val="00A303CB"/>
    <w:rsid w:val="00A424A1"/>
    <w:rsid w:val="00AB57AB"/>
    <w:rsid w:val="00B43292"/>
    <w:rsid w:val="00B607FF"/>
    <w:rsid w:val="00BA3376"/>
    <w:rsid w:val="00BB1C77"/>
    <w:rsid w:val="00BD1A70"/>
    <w:rsid w:val="00BF3295"/>
    <w:rsid w:val="00BF76B9"/>
    <w:rsid w:val="00C329E8"/>
    <w:rsid w:val="00C5383F"/>
    <w:rsid w:val="00C72744"/>
    <w:rsid w:val="00C9674E"/>
    <w:rsid w:val="00C96FAE"/>
    <w:rsid w:val="00CA62AC"/>
    <w:rsid w:val="00CC2071"/>
    <w:rsid w:val="00CD7D4C"/>
    <w:rsid w:val="00D91612"/>
    <w:rsid w:val="00E01F3C"/>
    <w:rsid w:val="00E3203E"/>
    <w:rsid w:val="00E84993"/>
    <w:rsid w:val="00EE3755"/>
    <w:rsid w:val="00F11643"/>
    <w:rsid w:val="00F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8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2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2A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2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2A8F"/>
    <w:rPr>
      <w:sz w:val="20"/>
      <w:szCs w:val="20"/>
    </w:rPr>
  </w:style>
  <w:style w:type="table" w:styleId="a8">
    <w:name w:val="Table Grid"/>
    <w:basedOn w:val="a1"/>
    <w:uiPriority w:val="59"/>
    <w:rsid w:val="00732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E6B3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50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509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8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2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2A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2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2A8F"/>
    <w:rPr>
      <w:sz w:val="20"/>
      <w:szCs w:val="20"/>
    </w:rPr>
  </w:style>
  <w:style w:type="table" w:styleId="a8">
    <w:name w:val="Table Grid"/>
    <w:basedOn w:val="a1"/>
    <w:uiPriority w:val="59"/>
    <w:rsid w:val="00732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E6B3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50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50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104.com.tw/area/marke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104.com.tw/area/cj/foreign_1.c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04.com.tw/area/cj/highsalary_1.cf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104.com.tw/area/market/index.cfm?op=publi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reer.nsysu.edu.tw/practice/" TargetMode="External"/><Relationship Id="rId14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AF21-2740-4515-8600-F4CD1DC1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3252</Words>
  <Characters>18541</Characters>
  <Application>Microsoft Office Word</Application>
  <DocSecurity>0</DocSecurity>
  <Lines>154</Lines>
  <Paragraphs>43</Paragraphs>
  <ScaleCrop>false</ScaleCrop>
  <Company/>
  <LinksUpToDate>false</LinksUpToDate>
  <CharactersWithSpaces>21750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2014-12-22T08:31:00Z</cp:lastPrinted>
  <dcterms:created xsi:type="dcterms:W3CDTF">2014-12-22T07:59:00Z</dcterms:created>
  <dcterms:modified xsi:type="dcterms:W3CDTF">2014-12-22T08:39:00Z</dcterms:modified>
</cp:coreProperties>
</file>