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6B" w:rsidRDefault="000A7C6B" w:rsidP="006D14B1">
      <w:pPr>
        <w:spacing w:line="420" w:lineRule="exact"/>
        <w:ind w:firstLineChars="1354" w:firstLine="3795"/>
        <w:rPr>
          <w:rFonts w:ascii="標楷體" w:eastAsia="標楷體" w:hAnsi="標楷體"/>
          <w:b/>
          <w:color w:val="0000FF"/>
          <w:sz w:val="28"/>
          <w:szCs w:val="28"/>
        </w:rPr>
      </w:pPr>
      <w:bookmarkStart w:id="0" w:name="_GoBack"/>
      <w:bookmarkEnd w:id="0"/>
    </w:p>
    <w:p w:rsidR="000A7C6B" w:rsidRPr="00D656EE" w:rsidRDefault="000A7C6B" w:rsidP="006D14B1">
      <w:pPr>
        <w:spacing w:line="420" w:lineRule="exact"/>
        <w:ind w:firstLineChars="2380" w:firstLine="5718"/>
        <w:rPr>
          <w:rFonts w:ascii="標楷體" w:eastAsia="標楷體" w:hAnsi="標楷體"/>
          <w:b/>
          <w:szCs w:val="24"/>
        </w:rPr>
      </w:pPr>
      <w:r w:rsidRPr="00D656EE">
        <w:rPr>
          <w:rFonts w:ascii="標楷體" w:eastAsia="標楷體" w:hAnsi="標楷體" w:hint="eastAsia"/>
          <w:b/>
          <w:szCs w:val="24"/>
        </w:rPr>
        <w:t>主辦單位：國立屏東商業技術學院</w:t>
      </w:r>
    </w:p>
    <w:p w:rsidR="000A7C6B" w:rsidRPr="00D656EE" w:rsidRDefault="000A7C6B" w:rsidP="007E2AF1">
      <w:pPr>
        <w:pStyle w:val="a3"/>
        <w:spacing w:line="4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0A7C6B" w:rsidRPr="00D656EE" w:rsidRDefault="000A7C6B" w:rsidP="007E2AF1">
      <w:pPr>
        <w:pStyle w:val="a3"/>
        <w:spacing w:line="4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hint="eastAsia"/>
          <w:b/>
          <w:sz w:val="28"/>
          <w:szCs w:val="28"/>
        </w:rPr>
        <w:t>壹、緣起</w:t>
      </w:r>
      <w:r w:rsidRPr="00D656EE">
        <w:rPr>
          <w:rFonts w:ascii="標楷體" w:eastAsia="標楷體" w:hAnsi="標楷體" w:hint="eastAsia"/>
          <w:sz w:val="28"/>
          <w:szCs w:val="28"/>
        </w:rPr>
        <w:t>：</w:t>
      </w:r>
    </w:p>
    <w:p w:rsidR="000A7C6B" w:rsidRPr="00D656EE" w:rsidRDefault="000A7C6B" w:rsidP="00A24E6E">
      <w:pPr>
        <w:autoSpaceDE w:val="0"/>
        <w:autoSpaceDN w:val="0"/>
        <w:adjustRightInd w:val="0"/>
        <w:spacing w:line="420" w:lineRule="exact"/>
        <w:ind w:leftChars="354" w:left="85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茲以國立屏東教育大學與國立屏東商業技術學院兩校，業奉教育部函轉行政院核定自</w:t>
      </w:r>
      <w:smartTag w:uri="urn:schemas-microsoft-com:office:smarttags" w:element="chsdate">
        <w:smartTagPr>
          <w:attr w:name="Year" w:val="2014"/>
          <w:attr w:name="Month" w:val="8"/>
          <w:attr w:name="Day" w:val="1"/>
          <w:attr w:name="IsLunarDate" w:val="False"/>
          <w:attr w:name="IsROCDate" w:val="True"/>
        </w:smartTagPr>
        <w:r w:rsidRPr="00D656EE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民國</w:t>
        </w:r>
        <w:r w:rsidRPr="00D656EE">
          <w:rPr>
            <w:rFonts w:ascii="標楷體" w:eastAsia="標楷體" w:hAnsi="標楷體" w:cs="DFKaiShu-SB-Estd-BF"/>
            <w:kern w:val="0"/>
            <w:sz w:val="28"/>
            <w:szCs w:val="28"/>
          </w:rPr>
          <w:t>103</w:t>
        </w:r>
        <w:r w:rsidRPr="00D656EE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年</w:t>
        </w:r>
        <w:r w:rsidRPr="00D656EE">
          <w:rPr>
            <w:rFonts w:ascii="標楷體" w:eastAsia="標楷體" w:hAnsi="標楷體" w:cs="DFKaiShu-SB-Estd-BF"/>
            <w:kern w:val="0"/>
            <w:sz w:val="28"/>
            <w:szCs w:val="28"/>
          </w:rPr>
          <w:t>8</w:t>
        </w:r>
        <w:r w:rsidRPr="00D656EE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月</w:t>
        </w:r>
        <w:r w:rsidRPr="00D656EE">
          <w:rPr>
            <w:rFonts w:ascii="標楷體" w:eastAsia="標楷體" w:hAnsi="標楷體" w:cs="DFKaiShu-SB-Estd-BF"/>
            <w:kern w:val="0"/>
            <w:sz w:val="28"/>
            <w:szCs w:val="28"/>
          </w:rPr>
          <w:t>1</w:t>
        </w:r>
        <w:r w:rsidRPr="00D656EE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日</w:t>
        </w:r>
      </w:smartTag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起合併為「國立屏東大學」（以下簡稱新大學），新大學以教學與專業融合型的大學為定位，同時形塑融合後之健康校園文化為建設之基石，培育教育、人文、社會、藝術、理學、資訊、科技與商管等各學術領域之專業人才。同時鼓勵教師從事學術研究以豐厚專業根基，以及帶動產學研發，提升師生實務知能與創新思考的能力。</w:t>
      </w:r>
    </w:p>
    <w:p w:rsidR="000A7C6B" w:rsidRPr="00D656EE" w:rsidRDefault="000A7C6B" w:rsidP="00A24E6E">
      <w:pPr>
        <w:autoSpaceDE w:val="0"/>
        <w:autoSpaceDN w:val="0"/>
        <w:adjustRightInd w:val="0"/>
        <w:spacing w:line="420" w:lineRule="exact"/>
        <w:ind w:leftChars="354" w:left="850"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新大學將以博雅之全人教育為基礎，進行專業體系的發展，亦即維持原屬兩校的特質，強化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1+1&gt;2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的教育能量，發展多元、開放、彈性與快速適性選擇的學習機會，以培育一專多長，理論、實務與研發兼具的人才。職此之故，新大學之各學系得依其原屬性招收普通與技職高中生，入學後得選修跨領域學程或學系之間合設之課程模組，在一般與技職體系之間融入橫向快速道路的概念，以提升並拓展新大學培育人才的教育能量，發展出在一般大學融合技職教育的新典範大學。</w:t>
      </w:r>
    </w:p>
    <w:p w:rsidR="000A7C6B" w:rsidRPr="00D656EE" w:rsidRDefault="000A7C6B" w:rsidP="007E2AF1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貳、目標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0A7C6B" w:rsidRPr="00D656EE" w:rsidRDefault="000A7C6B" w:rsidP="007E2AF1">
      <w:pPr>
        <w:autoSpaceDE w:val="0"/>
        <w:autoSpaceDN w:val="0"/>
        <w:adjustRightInd w:val="0"/>
        <w:spacing w:line="420" w:lineRule="exact"/>
        <w:ind w:leftChars="354" w:left="850"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國立屏東教育大學成立於民國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35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年，由師範、師專、師院、教育大學ㄧ路發展；國立屏東商業技術學院成立於民國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 xml:space="preserve">80 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年，民國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87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年由商專改制為技術學院。兩校合校後之新大學使命在不斷地追求創新與卓越，掌握本土與國際學術脈動，結合南臺灣產業、教育、自然與社會資源，發展成為一所具有教育、人文、社會、藝術、理學、資訊、科技與商管等各學術特色的大學，培育具有國際視野與公民素養，並符合社會需求的優秀人才，積極進取以致力於成就社會。</w:t>
      </w:r>
    </w:p>
    <w:p w:rsidR="000A7C6B" w:rsidRPr="00D656EE" w:rsidRDefault="000A7C6B" w:rsidP="00A24E6E">
      <w:pPr>
        <w:autoSpaceDE w:val="0"/>
        <w:autoSpaceDN w:val="0"/>
        <w:adjustRightInd w:val="0"/>
        <w:spacing w:line="420" w:lineRule="exac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為使學生家長及社會大眾深入瞭解新大學的辦學理念及特色，特辦理新大學「校徽（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LOGO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）及校名標準字」徵選，期望能透過校徽（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LOGO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）的設計，明確表達出新大學的多元專業特色，同時建立品牌價值與行銷新大學。</w:t>
      </w:r>
    </w:p>
    <w:p w:rsidR="000A7C6B" w:rsidRPr="00D656EE" w:rsidRDefault="000A7C6B" w:rsidP="007E2AF1">
      <w:pPr>
        <w:pStyle w:val="a3"/>
        <w:spacing w:line="4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參、設計概念：</w:t>
      </w:r>
    </w:p>
    <w:p w:rsidR="000A7C6B" w:rsidRPr="00D656EE" w:rsidRDefault="000A7C6B" w:rsidP="007E2AF1">
      <w:pPr>
        <w:pStyle w:val="a3"/>
        <w:spacing w:line="420" w:lineRule="exact"/>
        <w:ind w:leftChars="258" w:left="1179" w:hangingChars="200" w:hanging="56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一、明確表達出新大學「多元合流、培育社會菁英、追求卓越」的多元專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業特色，並達到建立品牌價值與行銷新大學之功能。</w:t>
      </w:r>
    </w:p>
    <w:p w:rsidR="000A7C6B" w:rsidRPr="00D656EE" w:rsidRDefault="000A7C6B" w:rsidP="007E2AF1">
      <w:pPr>
        <w:pStyle w:val="a3"/>
        <w:spacing w:line="420" w:lineRule="exact"/>
        <w:ind w:leftChars="258" w:left="1179" w:hangingChars="200" w:hanging="56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二、作品須展現出新大學具有教育、人文、社會、藝術、理學、資訊、科技與商管等特色，讓社會大眾能瞭解新大學的辦學理念及特色。</w:t>
      </w:r>
    </w:p>
    <w:p w:rsidR="000A7C6B" w:rsidRPr="00D656EE" w:rsidRDefault="000A7C6B" w:rsidP="007E2AF1">
      <w:pPr>
        <w:pStyle w:val="a3"/>
        <w:spacing w:line="420" w:lineRule="exact"/>
        <w:ind w:leftChars="258" w:left="1179" w:hangingChars="200" w:hanging="56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hint="eastAsia"/>
          <w:noProof/>
          <w:sz w:val="28"/>
          <w:szCs w:val="28"/>
        </w:rPr>
        <w:t>三、設計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作品將應用在新大學鋼印、校旗與徽章、卡片、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T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恤、杯子、杯墊、鑰匙圈、信封、信紙、吊飾等紀念品，以及摺頁、簡介、網頁、建築體等識別系統或相關之文宣品。</w:t>
      </w:r>
    </w:p>
    <w:p w:rsidR="000A7C6B" w:rsidRPr="00D656EE" w:rsidRDefault="000A7C6B" w:rsidP="007E2AF1">
      <w:pPr>
        <w:pStyle w:val="a3"/>
        <w:spacing w:line="420" w:lineRule="exact"/>
        <w:ind w:leftChars="0" w:left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0A7C6B" w:rsidRPr="00D656EE" w:rsidRDefault="000A7C6B" w:rsidP="007E2AF1">
      <w:pPr>
        <w:pStyle w:val="a3"/>
        <w:spacing w:line="420" w:lineRule="exact"/>
        <w:ind w:leftChars="0" w:left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肆、現行兩校校徽及其意涵：</w:t>
      </w:r>
    </w:p>
    <w:p w:rsidR="000A7C6B" w:rsidRPr="00C16E52" w:rsidRDefault="000A7C6B" w:rsidP="007E2AF1">
      <w:pPr>
        <w:pStyle w:val="a3"/>
        <w:spacing w:line="420" w:lineRule="exact"/>
        <w:ind w:left="90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一、國立屏東教育大學（以下簡稱屏教大）校徽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以木瓜葉為代表（如附圖示）；其意涵係因屏教大創立之初，屏東盛產木瓜，木瓜固然是滋味鮮美，極為可口，而木瓜葉象徽的意義尤為多彩多姿，足為屏教大學生學習效法，故以木瓜葉為校徽，茲將木瓜葉代表的意義闡述如下：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木瓜葉生長茂盛，外形壯麗，色彩鮮明，顯示屏教大是一所健康、開放、進步的學校。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木瓜葉具有掌狀鋸紋，深而不裂，謙虛含蓄，象徵屏教大教育，德、智、體、群、美五育並重。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木瓜葉碧綠長青，端莊大方，樸實無華，象徵屏教大學生氣質高雅，集真、善、美於一身。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木瓜葉不畏烈日，葉面朝上，葉柄簇生，象徵屏教大學生沉著堅定，面對現實，具備大智、大仁、大勇。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木瓜葉能抗拒橫逆，扶搖直上，庇蔭纍纍果實，象徵屏教大學生出類拔萃，將來作育英才，桃李滿天下。</w:t>
      </w:r>
      <w:r w:rsidRPr="00D656EE">
        <w:rPr>
          <w:rFonts w:ascii="標楷體" w:eastAsia="標楷體" w:hAnsi="標楷體" w:cs="DFKaiShu-SB-Estd-BF"/>
          <w:kern w:val="0"/>
          <w:sz w:val="28"/>
          <w:szCs w:val="28"/>
        </w:rPr>
        <w:t>6.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木瓜葉脈絡分明，放射八方，象徵屏教大兒女遍佈各地，播種燃炬，光被四海</w:t>
      </w:r>
      <w:r w:rsidRPr="00C16E52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0A7C6B" w:rsidRPr="00A24E6E" w:rsidRDefault="006458CF" w:rsidP="00C16E52">
      <w:pPr>
        <w:ind w:firstLineChars="200" w:firstLine="56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w:drawing>
          <wp:inline distT="0" distB="0" distL="0" distR="0" wp14:anchorId="7483E0E0" wp14:editId="0256F242">
            <wp:extent cx="1628775" cy="1619250"/>
            <wp:effectExtent l="0" t="0" r="0" b="0"/>
            <wp:docPr id="1" name="圖片 0" descr="屏教大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屏教大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6B" w:rsidRPr="00D656EE" w:rsidRDefault="000A7C6B" w:rsidP="007E2AF1">
      <w:pPr>
        <w:pStyle w:val="a3"/>
        <w:spacing w:line="420" w:lineRule="exact"/>
        <w:ind w:leftChars="300" w:left="1281" w:hangingChars="200" w:hanging="56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b/>
          <w:sz w:val="28"/>
          <w:szCs w:val="28"/>
        </w:rPr>
        <w:t>二、國立屏東商業技術學院校徽</w:t>
      </w:r>
      <w:r w:rsidRPr="00D656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（如附圖示）</w:t>
      </w:r>
      <w:r w:rsidRPr="00D656EE">
        <w:rPr>
          <w:rFonts w:ascii="標楷體" w:eastAsia="標楷體" w:hAnsi="標楷體" w:cs="DFKaiShu-SB-Estd-BF" w:hint="eastAsia"/>
          <w:sz w:val="28"/>
          <w:szCs w:val="28"/>
        </w:rPr>
        <w:t>；</w:t>
      </w:r>
      <w:r w:rsidRPr="00D656EE">
        <w:rPr>
          <w:rFonts w:ascii="標楷體" w:eastAsia="標楷體" w:hAnsi="標楷體" w:hint="eastAsia"/>
          <w:sz w:val="28"/>
          <w:szCs w:val="28"/>
        </w:rPr>
        <w:t>因臺灣商業漸趨國際化型態，所以利用「較具現代感與國際性的幾何圖形」為元素來設計；以屏字為架構，加深大眾對國立屏東商業技學院座落於屏東的印象；在幾何圖形中，「以矩形為造型」代表校訓「誠、敬、禮」，並將其做「群化的集合」，代表校訓中的「群」；將圖形發展為菱形，可代表中國算盤中的算珠，表現「中國的商業精神」。</w:t>
      </w:r>
    </w:p>
    <w:p w:rsidR="000A7C6B" w:rsidRPr="00A24E6E" w:rsidRDefault="000A7C6B" w:rsidP="006C6FE7">
      <w:pPr>
        <w:pStyle w:val="a3"/>
        <w:spacing w:line="420" w:lineRule="exact"/>
        <w:ind w:leftChars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0A7C6B" w:rsidRPr="00A24E6E" w:rsidRDefault="006458CF" w:rsidP="00A24E6E">
      <w:pPr>
        <w:pStyle w:val="a3"/>
        <w:ind w:leftChars="0" w:left="72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w:drawing>
          <wp:inline distT="0" distB="0" distL="0" distR="0" wp14:anchorId="5C988233" wp14:editId="61C7CF85">
            <wp:extent cx="1962150" cy="1333500"/>
            <wp:effectExtent l="19050" t="0" r="0" b="0"/>
            <wp:docPr id="2" name="圖片 4" descr="np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npic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6B" w:rsidRPr="00A24E6E" w:rsidRDefault="000A7C6B" w:rsidP="00A24E6E">
      <w:pPr>
        <w:pStyle w:val="a3"/>
        <w:spacing w:line="420" w:lineRule="exact"/>
        <w:ind w:leftChars="0" w:left="72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0A7C6B" w:rsidRPr="00D656EE" w:rsidRDefault="000A7C6B" w:rsidP="007E2AF1">
      <w:pPr>
        <w:pStyle w:val="a3"/>
        <w:spacing w:line="420" w:lineRule="exact"/>
        <w:ind w:leftChars="0" w:left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伍、</w:t>
      </w:r>
      <w:r w:rsidRPr="00D656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現行兩校校訓：</w:t>
      </w:r>
    </w:p>
    <w:p w:rsidR="000A7C6B" w:rsidRPr="00D656EE" w:rsidRDefault="000A7C6B" w:rsidP="006C6FE7">
      <w:pPr>
        <w:pStyle w:val="a3"/>
        <w:spacing w:line="420" w:lineRule="exact"/>
        <w:ind w:firstLineChars="50" w:firstLine="14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一、國立屏東教育大學：誠、愛、嚴、明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誠：誠實、誠懇、誠敬</w:t>
      </w:r>
    </w:p>
    <w:p w:rsidR="000A7C6B" w:rsidRPr="00D656EE" w:rsidRDefault="000A7C6B" w:rsidP="006C6FE7">
      <w:pPr>
        <w:pStyle w:val="a3"/>
        <w:spacing w:line="420" w:lineRule="exact"/>
        <w:ind w:firstLineChars="481" w:firstLine="1347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誠實內省，以良知自我指導，選擇做對的事。</w:t>
      </w:r>
    </w:p>
    <w:p w:rsidR="000A7C6B" w:rsidRPr="00D656EE" w:rsidRDefault="000A7C6B" w:rsidP="006C6FE7">
      <w:pPr>
        <w:pStyle w:val="a3"/>
        <w:spacing w:line="420" w:lineRule="exact"/>
        <w:ind w:firstLineChars="481" w:firstLine="1347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誠懇待人，運用同理心，建立雙贏思維。</w:t>
      </w:r>
    </w:p>
    <w:p w:rsidR="000A7C6B" w:rsidRPr="00D656EE" w:rsidRDefault="000A7C6B" w:rsidP="006C6FE7">
      <w:pPr>
        <w:pStyle w:val="a3"/>
        <w:spacing w:line="420" w:lineRule="exact"/>
        <w:ind w:firstLineChars="481" w:firstLine="1347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誠敬處事，踏實、盡責、力求團隊合作。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愛：自愛、愛人、愛國、愛世界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自愛，悅納自我，自尊自重，建立良好生活習慣。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愛人，尊重他人、相互信任、關懷弱勢。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愛國，具備良好公民素養，服務貢獻社會。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愛世界，珍惜地球資源，追求永續生存發展。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嚴：嚴肅、嚴謹、莊嚴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嚴肅律己，有計畫、有紀律，身體力行。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嚴謹立身，正直守信，謹言慎行，孝親尊師。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氣象莊嚴，具備大學生的器識與高度。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明：明白、明辨、明理、光明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明白本末終始，體察變化挑戰。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明辨是非，掌握分寸。</w:t>
      </w:r>
    </w:p>
    <w:p w:rsidR="000A7C6B" w:rsidRPr="00D656EE" w:rsidRDefault="000A7C6B" w:rsidP="006C6FE7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明理通達，體貼人情。</w:t>
      </w:r>
    </w:p>
    <w:p w:rsidR="000A7C6B" w:rsidRPr="00D656EE" w:rsidRDefault="000A7C6B" w:rsidP="00D7781B">
      <w:pPr>
        <w:pStyle w:val="a3"/>
        <w:spacing w:line="420" w:lineRule="exact"/>
        <w:ind w:leftChars="294" w:left="706" w:firstLineChars="400" w:firstLine="1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光明正大，散發光熱，創造力美</w:t>
      </w:r>
    </w:p>
    <w:p w:rsidR="000A7C6B" w:rsidRPr="00D656EE" w:rsidRDefault="000A7C6B" w:rsidP="006C6FE7">
      <w:pPr>
        <w:pStyle w:val="a3"/>
        <w:spacing w:line="420" w:lineRule="exact"/>
        <w:ind w:firstLineChars="50" w:firstLine="14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b/>
          <w:sz w:val="28"/>
          <w:szCs w:val="28"/>
        </w:rPr>
        <w:t>二、國立屏東商業技術學院：誠、敬、禮、群</w:t>
      </w:r>
    </w:p>
    <w:p w:rsidR="000A7C6B" w:rsidRPr="00D656EE" w:rsidRDefault="000A7C6B" w:rsidP="00D7781B">
      <w:pPr>
        <w:pStyle w:val="a3"/>
        <w:spacing w:line="420" w:lineRule="exact"/>
        <w:ind w:leftChars="526" w:left="1262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誠者「誠信」，敬者「敬業」，禮者「尚禮」，群者「善群」。唯有誠信，方能「敬業合禮」、「敬業樂群」，進而能重視「團體和諧」。校訓內涵在於期盼群體人際間，以禮敬待人，以誠信寬人，以規矩行事；發揚「誠、敬、禮、群」精神，以貫徹於日常生活中。</w:t>
      </w:r>
    </w:p>
    <w:p w:rsidR="000A7C6B" w:rsidRDefault="000A7C6B" w:rsidP="00A24E6E">
      <w:pPr>
        <w:widowControl/>
        <w:spacing w:line="42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0A7C6B" w:rsidRDefault="000A7C6B" w:rsidP="00A24E6E">
      <w:pPr>
        <w:widowControl/>
        <w:spacing w:line="42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陸、評審辦法：</w:t>
      </w:r>
    </w:p>
    <w:p w:rsidR="000A7C6B" w:rsidRPr="00D656EE" w:rsidRDefault="000A7C6B" w:rsidP="00F715B7">
      <w:pPr>
        <w:widowControl/>
        <w:spacing w:line="4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一、</w:t>
      </w:r>
      <w:r w:rsidRPr="004D7536">
        <w:rPr>
          <w:rFonts w:ascii="標楷體" w:eastAsia="標楷體" w:hAnsi="標楷體" w:cs="DFKaiShu-SB-Estd-BF" w:hint="eastAsia"/>
          <w:sz w:val="28"/>
          <w:szCs w:val="28"/>
        </w:rPr>
        <w:t>第一階段</w:t>
      </w:r>
      <w:r>
        <w:rPr>
          <w:rFonts w:ascii="標楷體" w:eastAsia="標楷體" w:hAnsi="標楷體" w:cs="DFKaiShu-SB-Estd-BF" w:hint="eastAsia"/>
          <w:sz w:val="28"/>
          <w:szCs w:val="28"/>
        </w:rPr>
        <w:t>：</w:t>
      </w:r>
      <w:r w:rsidRPr="00D656EE">
        <w:rPr>
          <w:rFonts w:ascii="標楷體" w:eastAsia="標楷體" w:hAnsi="標楷體" w:cs="DFKaiShu-SB-Estd-BF" w:hint="eastAsia"/>
          <w:sz w:val="28"/>
          <w:szCs w:val="28"/>
        </w:rPr>
        <w:t>由兩校組成之評審小組委員依評審項目評選出前四名為入選獎</w:t>
      </w:r>
      <w:r w:rsidRPr="00D656EE">
        <w:rPr>
          <w:rFonts w:ascii="標楷體" w:eastAsia="標楷體" w:hAnsi="標楷體" w:cs="DFKaiShu-SB-Estd-BF" w:hint="eastAsia"/>
          <w:b/>
          <w:sz w:val="28"/>
          <w:szCs w:val="28"/>
        </w:rPr>
        <w:t>，</w:t>
      </w:r>
      <w:r w:rsidRPr="00D656EE">
        <w:rPr>
          <w:rFonts w:ascii="標楷體" w:eastAsia="標楷體" w:hAnsi="標楷體" w:hint="eastAsia"/>
          <w:sz w:val="28"/>
          <w:szCs w:val="28"/>
        </w:rPr>
        <w:t>評審委員就個別作品之各評審項目分別評分後予以加總，並依加總分數高低轉換為序位。個別之平均總評分（計算至小數點以下二位數，小數點以下第三位四捨五入），未達</w:t>
      </w:r>
      <w:r w:rsidRPr="00D656EE">
        <w:rPr>
          <w:rFonts w:ascii="標楷體" w:eastAsia="標楷體" w:hAnsi="標楷體"/>
          <w:sz w:val="28"/>
          <w:szCs w:val="28"/>
        </w:rPr>
        <w:t>70</w:t>
      </w:r>
      <w:r w:rsidRPr="00D656EE">
        <w:rPr>
          <w:rFonts w:ascii="標楷體" w:eastAsia="標楷體" w:hAnsi="標楷體" w:hint="eastAsia"/>
          <w:sz w:val="28"/>
          <w:szCs w:val="28"/>
        </w:rPr>
        <w:t>分者不得列為入選對象。若所有參選作品平均總評分均未達</w:t>
      </w:r>
      <w:r w:rsidRPr="00D656EE">
        <w:rPr>
          <w:rFonts w:ascii="標楷體" w:eastAsia="標楷體" w:hAnsi="標楷體"/>
          <w:sz w:val="28"/>
          <w:szCs w:val="28"/>
        </w:rPr>
        <w:t>70</w:t>
      </w:r>
      <w:r w:rsidRPr="00D656EE">
        <w:rPr>
          <w:rFonts w:ascii="標楷體" w:eastAsia="標楷體" w:hAnsi="標楷體" w:hint="eastAsia"/>
          <w:sz w:val="28"/>
          <w:szCs w:val="28"/>
        </w:rPr>
        <w:t>分時，則入選作品從缺。</w:t>
      </w:r>
    </w:p>
    <w:p w:rsidR="000A7C6B" w:rsidRDefault="000A7C6B" w:rsidP="00F715B7">
      <w:pPr>
        <w:widowControl/>
        <w:spacing w:line="4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</w:p>
    <w:p w:rsidR="00A70E04" w:rsidRPr="00D656EE" w:rsidRDefault="00A70E04" w:rsidP="00F715B7">
      <w:pPr>
        <w:widowControl/>
        <w:spacing w:line="42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Spec="center" w:tblpY="5536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2160"/>
        <w:gridCol w:w="3705"/>
      </w:tblGrid>
      <w:tr w:rsidR="00A70E04" w:rsidRPr="00D656EE" w:rsidTr="00A70E04">
        <w:trPr>
          <w:tblHeader/>
        </w:trPr>
        <w:tc>
          <w:tcPr>
            <w:tcW w:w="3132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2160" w:type="dxa"/>
            <w:shd w:val="clear" w:color="auto" w:fill="E6E6E6"/>
          </w:tcPr>
          <w:p w:rsidR="00A70E04" w:rsidRPr="00D656EE" w:rsidRDefault="00A70E04" w:rsidP="00A70E0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比重</w:t>
            </w:r>
            <w:r w:rsidRPr="00D656E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3705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70E04" w:rsidRPr="00D656EE" w:rsidTr="00A70E04">
        <w:trPr>
          <w:trHeight w:val="928"/>
        </w:trPr>
        <w:tc>
          <w:tcPr>
            <w:tcW w:w="3132" w:type="dxa"/>
            <w:vAlign w:val="center"/>
          </w:tcPr>
          <w:p w:rsidR="00A70E04" w:rsidRPr="00D656EE" w:rsidRDefault="00A70E04" w:rsidP="00A70E04">
            <w:pPr>
              <w:spacing w:before="120" w:line="420" w:lineRule="exact"/>
              <w:ind w:left="554" w:hangingChars="198" w:hanging="554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一、設計理念之適切性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pStyle w:val="ac"/>
              <w:spacing w:line="420" w:lineRule="exact"/>
              <w:jc w:val="center"/>
              <w:rPr>
                <w:rFonts w:ascii="標楷體"/>
                <w:sz w:val="28"/>
                <w:szCs w:val="28"/>
              </w:rPr>
            </w:pPr>
            <w:r w:rsidRPr="00D656EE">
              <w:rPr>
                <w:rFonts w:ascii="標楷體" w:hAnsi="標楷體"/>
                <w:sz w:val="28"/>
                <w:szCs w:val="28"/>
              </w:rPr>
              <w:t>30</w:t>
            </w:r>
          </w:p>
        </w:tc>
        <w:tc>
          <w:tcPr>
            <w:tcW w:w="3705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pStyle w:val="ac"/>
              <w:spacing w:line="420" w:lineRule="exact"/>
              <w:rPr>
                <w:rFonts w:ascii="標楷體"/>
                <w:sz w:val="28"/>
                <w:szCs w:val="28"/>
              </w:rPr>
            </w:pPr>
            <w:r w:rsidRPr="00D656EE">
              <w:rPr>
                <w:rFonts w:ascii="標楷體" w:hAnsi="標楷體" w:hint="eastAsia"/>
                <w:sz w:val="28"/>
                <w:szCs w:val="28"/>
              </w:rPr>
              <w:t>說明書內容至少包括評審項目所列及</w:t>
            </w:r>
            <w:r w:rsidRPr="00D656EE">
              <w:rPr>
                <w:rFonts w:ascii="標楷體" w:hAnsi="標楷體"/>
                <w:sz w:val="28"/>
                <w:szCs w:val="28"/>
              </w:rPr>
              <w:t>logo</w:t>
            </w:r>
            <w:r w:rsidRPr="00D656EE">
              <w:rPr>
                <w:rFonts w:ascii="標楷體" w:hAnsi="標楷體" w:hint="eastAsia"/>
                <w:sz w:val="28"/>
                <w:szCs w:val="28"/>
              </w:rPr>
              <w:t>視覺表達意涵、使用準則、作品設計需合機關理念。</w:t>
            </w:r>
          </w:p>
        </w:tc>
      </w:tr>
      <w:tr w:rsidR="00A70E04" w:rsidRPr="00D656EE" w:rsidTr="00A70E04">
        <w:tc>
          <w:tcPr>
            <w:tcW w:w="3132" w:type="dxa"/>
            <w:vAlign w:val="center"/>
          </w:tcPr>
          <w:p w:rsidR="00A70E04" w:rsidRPr="00D656EE" w:rsidRDefault="00A70E04" w:rsidP="00A70E04">
            <w:pPr>
              <w:spacing w:before="120" w:line="420" w:lineRule="exact"/>
              <w:ind w:left="554" w:hangingChars="198" w:hanging="554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二、設計作品之創意及辨識效果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705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0E04" w:rsidRPr="00D656EE" w:rsidTr="00A70E04">
        <w:tc>
          <w:tcPr>
            <w:tcW w:w="3132" w:type="dxa"/>
            <w:vAlign w:val="center"/>
          </w:tcPr>
          <w:p w:rsidR="00A70E04" w:rsidRPr="00D656EE" w:rsidRDefault="00A70E04" w:rsidP="00A70E04">
            <w:pPr>
              <w:spacing w:before="120" w:line="420" w:lineRule="exact"/>
              <w:ind w:left="554" w:hangingChars="198" w:hanging="554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三、設計作品之美觀性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3705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0E04" w:rsidRPr="00D656EE" w:rsidTr="00A70E04">
        <w:tc>
          <w:tcPr>
            <w:tcW w:w="3132" w:type="dxa"/>
            <w:vAlign w:val="center"/>
          </w:tcPr>
          <w:p w:rsidR="00A70E04" w:rsidRPr="00D656EE" w:rsidRDefault="00A70E04" w:rsidP="00A70E04">
            <w:pPr>
              <w:spacing w:before="120" w:line="420" w:lineRule="exact"/>
              <w:ind w:left="554" w:hangingChars="198" w:hanging="554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四、設計作品之應用性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3705" w:type="dxa"/>
            <w:shd w:val="clear" w:color="auto" w:fill="E6E6E6"/>
            <w:vAlign w:val="center"/>
          </w:tcPr>
          <w:p w:rsidR="00A70E04" w:rsidRPr="00D656EE" w:rsidRDefault="00A70E04" w:rsidP="00A70E0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56EE">
              <w:rPr>
                <w:rFonts w:ascii="標楷體" w:eastAsia="標楷體" w:hAnsi="標楷體" w:hint="eastAsia"/>
                <w:sz w:val="28"/>
                <w:szCs w:val="28"/>
              </w:rPr>
              <w:t>作品應用於文宣設計、行銷與網路媒體規劃、建築體、紀念品等識別系統或其他加值設計</w:t>
            </w:r>
          </w:p>
        </w:tc>
      </w:tr>
    </w:tbl>
    <w:p w:rsidR="000A7C6B" w:rsidRPr="00D656EE" w:rsidRDefault="000A7C6B" w:rsidP="006C6FE7">
      <w:pPr>
        <w:widowControl/>
        <w:spacing w:line="420" w:lineRule="exact"/>
        <w:ind w:leftChars="232" w:left="1117" w:hangingChars="200" w:hanging="560"/>
        <w:rPr>
          <w:rFonts w:ascii="標楷體" w:eastAsia="標楷體" w:hAnsi="標楷體" w:cs="DFKaiShu-SB-Estd-BF"/>
          <w:sz w:val="28"/>
          <w:szCs w:val="28"/>
        </w:rPr>
      </w:pPr>
    </w:p>
    <w:p w:rsidR="000A7C6B" w:rsidRPr="00D656EE" w:rsidRDefault="000A7C6B" w:rsidP="006C6FE7">
      <w:pPr>
        <w:widowControl/>
        <w:spacing w:line="420" w:lineRule="exact"/>
        <w:ind w:leftChars="232" w:left="1117" w:hangingChars="200" w:hanging="560"/>
        <w:rPr>
          <w:rFonts w:ascii="標楷體" w:eastAsia="標楷體" w:hAnsi="標楷體" w:cs="DFKaiShu-SB-Estd-BF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sz w:val="28"/>
          <w:szCs w:val="28"/>
        </w:rPr>
        <w:t>二、第二階段：經評審委員評選為入選之前四名，再交由兩校教職員工生進行網路投票，票選出第一名為首選獎。</w:t>
      </w:r>
    </w:p>
    <w:p w:rsidR="000A7C6B" w:rsidRPr="00D656EE" w:rsidRDefault="000A7C6B" w:rsidP="00F715B7">
      <w:pPr>
        <w:widowControl/>
        <w:spacing w:line="42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0A7C6B" w:rsidRPr="00405030" w:rsidRDefault="000A7C6B" w:rsidP="00F715B7">
      <w:pPr>
        <w:pStyle w:val="a3"/>
        <w:spacing w:line="4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</w:t>
      </w:r>
      <w:r w:rsidRPr="00405030">
        <w:rPr>
          <w:rFonts w:ascii="標楷體" w:eastAsia="標楷體" w:hAnsi="標楷體" w:hint="eastAsia"/>
          <w:b/>
          <w:sz w:val="28"/>
          <w:szCs w:val="28"/>
        </w:rPr>
        <w:t>參賽辦法：</w:t>
      </w:r>
    </w:p>
    <w:p w:rsidR="000A7C6B" w:rsidRPr="00D656EE" w:rsidRDefault="000A7C6B" w:rsidP="00F715B7">
      <w:pPr>
        <w:pStyle w:val="a3"/>
        <w:spacing w:line="420" w:lineRule="exact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24E6E">
        <w:rPr>
          <w:rFonts w:ascii="標楷體" w:eastAsia="標楷體" w:hAnsi="標楷體" w:hint="eastAsia"/>
          <w:sz w:val="28"/>
          <w:szCs w:val="28"/>
        </w:rPr>
        <w:t>參</w:t>
      </w:r>
      <w:r w:rsidRPr="00D656EE">
        <w:rPr>
          <w:rFonts w:ascii="標楷體" w:eastAsia="標楷體" w:hAnsi="標楷體" w:hint="eastAsia"/>
          <w:sz w:val="28"/>
          <w:szCs w:val="28"/>
        </w:rPr>
        <w:t>賽者資格：</w:t>
      </w:r>
    </w:p>
    <w:p w:rsidR="000A7C6B" w:rsidRPr="00A24E6E" w:rsidRDefault="000A7C6B" w:rsidP="003D6EA2">
      <w:pPr>
        <w:pStyle w:val="a3"/>
        <w:spacing w:line="420" w:lineRule="exact"/>
        <w:ind w:leftChars="413" w:left="1831" w:hangingChars="300" w:hanging="84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hint="eastAsia"/>
          <w:sz w:val="28"/>
          <w:szCs w:val="28"/>
        </w:rPr>
        <w:t>（一）身分：任何自然人</w:t>
      </w:r>
      <w:r w:rsidRPr="00D656EE">
        <w:rPr>
          <w:rFonts w:ascii="標楷體" w:eastAsia="標楷體" w:hAnsi="標楷體"/>
          <w:sz w:val="28"/>
          <w:szCs w:val="28"/>
        </w:rPr>
        <w:t>(</w:t>
      </w:r>
      <w:r w:rsidRPr="00D656EE">
        <w:rPr>
          <w:rFonts w:ascii="標楷體" w:eastAsia="標楷體" w:hAnsi="標楷體" w:hint="eastAsia"/>
          <w:sz w:val="28"/>
          <w:szCs w:val="28"/>
        </w:rPr>
        <w:t>個人</w:t>
      </w:r>
      <w:r w:rsidRPr="00D656EE">
        <w:rPr>
          <w:rFonts w:ascii="標楷體" w:eastAsia="標楷體" w:hAnsi="標楷體"/>
          <w:sz w:val="28"/>
          <w:szCs w:val="28"/>
        </w:rPr>
        <w:t>)</w:t>
      </w:r>
      <w:r w:rsidRPr="00D656EE">
        <w:rPr>
          <w:rFonts w:ascii="標楷體" w:eastAsia="標楷體" w:hAnsi="標楷體" w:hint="eastAsia"/>
          <w:sz w:val="28"/>
          <w:szCs w:val="28"/>
        </w:rPr>
        <w:t>或法人</w:t>
      </w:r>
      <w:r w:rsidRPr="00D656EE">
        <w:rPr>
          <w:rFonts w:ascii="標楷體" w:eastAsia="標楷體" w:hAnsi="標楷體"/>
          <w:sz w:val="28"/>
          <w:szCs w:val="28"/>
        </w:rPr>
        <w:t>(</w:t>
      </w:r>
      <w:r w:rsidRPr="00D656EE">
        <w:rPr>
          <w:rFonts w:ascii="標楷體" w:eastAsia="標楷體" w:hAnsi="標楷體" w:hint="eastAsia"/>
          <w:sz w:val="28"/>
          <w:szCs w:val="28"/>
        </w:rPr>
        <w:t>公司、行號、社團、學校等單位</w:t>
      </w:r>
      <w:r w:rsidRPr="00D656EE">
        <w:rPr>
          <w:rFonts w:ascii="標楷體" w:eastAsia="標楷體" w:hAnsi="標楷體"/>
          <w:sz w:val="28"/>
          <w:szCs w:val="28"/>
        </w:rPr>
        <w:t>)</w:t>
      </w:r>
      <w:r w:rsidRPr="00D656EE">
        <w:rPr>
          <w:rFonts w:ascii="標楷體" w:eastAsia="標楷體" w:hAnsi="標楷體" w:hint="eastAsia"/>
          <w:sz w:val="28"/>
          <w:szCs w:val="28"/>
        </w:rPr>
        <w:t>均</w:t>
      </w:r>
      <w:r w:rsidRPr="00A24E6E">
        <w:rPr>
          <w:rFonts w:ascii="標楷體" w:eastAsia="標楷體" w:hAnsi="標楷體" w:hint="eastAsia"/>
          <w:sz w:val="28"/>
          <w:szCs w:val="28"/>
        </w:rPr>
        <w:t>可參賽。若非個人參賽者，報名表上需指定一位代表人。</w:t>
      </w:r>
    </w:p>
    <w:p w:rsidR="000A7C6B" w:rsidRPr="00A24E6E" w:rsidRDefault="000A7C6B" w:rsidP="003D6EA2">
      <w:pPr>
        <w:pStyle w:val="a3"/>
        <w:spacing w:line="420" w:lineRule="exact"/>
        <w:ind w:leftChars="413" w:left="1831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A24E6E">
        <w:rPr>
          <w:rFonts w:ascii="標楷體" w:eastAsia="標楷體" w:hAnsi="標楷體" w:hint="eastAsia"/>
          <w:sz w:val="28"/>
          <w:szCs w:val="28"/>
        </w:rPr>
        <w:t>件數：參賽者人數任何組合及件數均不限，惟每一參賽作品須個別單獨填資料表。</w:t>
      </w:r>
    </w:p>
    <w:p w:rsidR="000A7C6B" w:rsidRPr="00A24E6E" w:rsidRDefault="000A7C6B" w:rsidP="003D6EA2">
      <w:pPr>
        <w:pStyle w:val="a3"/>
        <w:spacing w:line="420" w:lineRule="exact"/>
        <w:ind w:leftChars="199" w:left="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A24E6E">
        <w:rPr>
          <w:rFonts w:ascii="標楷體" w:eastAsia="標楷體" w:hAnsi="標楷體" w:hint="eastAsia"/>
          <w:sz w:val="28"/>
          <w:szCs w:val="28"/>
        </w:rPr>
        <w:t>參賽方式：參賽者請依以下說明備妥</w:t>
      </w:r>
      <w:r>
        <w:rPr>
          <w:rFonts w:ascii="標楷體" w:eastAsia="標楷體" w:hAnsi="標楷體" w:hint="eastAsia"/>
          <w:sz w:val="28"/>
          <w:szCs w:val="28"/>
        </w:rPr>
        <w:t>參賽</w:t>
      </w:r>
      <w:r w:rsidRPr="00A24E6E">
        <w:rPr>
          <w:rFonts w:ascii="標楷體" w:eastAsia="標楷體" w:hAnsi="標楷體" w:hint="eastAsia"/>
          <w:sz w:val="28"/>
          <w:szCs w:val="28"/>
        </w:rPr>
        <w:t>作品及資料參加徵選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C6B" w:rsidRDefault="000A7C6B" w:rsidP="003D6EA2">
      <w:pPr>
        <w:pStyle w:val="a3"/>
        <w:spacing w:line="420" w:lineRule="exact"/>
        <w:ind w:leftChars="411" w:left="1826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A24E6E">
        <w:rPr>
          <w:rFonts w:ascii="標楷體" w:eastAsia="標楷體" w:hAnsi="標楷體" w:hint="eastAsia"/>
          <w:sz w:val="28"/>
          <w:szCs w:val="28"/>
        </w:rPr>
        <w:t>表格填寫︰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24E6E">
        <w:rPr>
          <w:rFonts w:ascii="標楷體" w:eastAsia="標楷體" w:hAnsi="標楷體" w:hint="eastAsia"/>
          <w:sz w:val="28"/>
          <w:szCs w:val="28"/>
        </w:rPr>
        <w:t>參賽者及作品資料表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24E6E">
        <w:rPr>
          <w:rFonts w:ascii="標楷體" w:eastAsia="標楷體" w:hAnsi="標楷體" w:hint="eastAsia"/>
          <w:sz w:val="28"/>
          <w:szCs w:val="28"/>
        </w:rPr>
        <w:t>和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A24E6E">
        <w:rPr>
          <w:rFonts w:ascii="標楷體" w:eastAsia="標楷體" w:hAnsi="標楷體" w:hint="eastAsia"/>
          <w:sz w:val="28"/>
          <w:szCs w:val="28"/>
        </w:rPr>
        <w:t>著作權轉讓承諾同意書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24E6E">
        <w:rPr>
          <w:rFonts w:ascii="標楷體" w:eastAsia="標楷體" w:hAnsi="標楷體" w:hint="eastAsia"/>
          <w:sz w:val="28"/>
          <w:szCs w:val="28"/>
        </w:rPr>
        <w:t>，</w:t>
      </w:r>
    </w:p>
    <w:p w:rsidR="000A7C6B" w:rsidRPr="00A24E6E" w:rsidRDefault="000A7C6B" w:rsidP="003D6EA2">
      <w:pPr>
        <w:pStyle w:val="a3"/>
        <w:spacing w:line="420" w:lineRule="exact"/>
        <w:ind w:leftChars="759" w:left="1822"/>
        <w:rPr>
          <w:rFonts w:ascii="標楷體" w:eastAsia="標楷體" w:hAnsi="標楷體"/>
          <w:sz w:val="28"/>
          <w:szCs w:val="28"/>
        </w:rPr>
      </w:pPr>
      <w:r w:rsidRPr="00A24E6E">
        <w:rPr>
          <w:rFonts w:ascii="標楷體" w:eastAsia="標楷體" w:hAnsi="標楷體" w:hint="eastAsia"/>
          <w:sz w:val="28"/>
          <w:szCs w:val="28"/>
        </w:rPr>
        <w:t>須簽名蓋章，否則無效。</w:t>
      </w:r>
    </w:p>
    <w:p w:rsidR="000A7C6B" w:rsidRPr="00A24E6E" w:rsidRDefault="000A7C6B" w:rsidP="003D6EA2">
      <w:pPr>
        <w:pStyle w:val="a3"/>
        <w:spacing w:line="420" w:lineRule="exact"/>
        <w:ind w:leftChars="411" w:left="1826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A24E6E">
        <w:rPr>
          <w:rFonts w:ascii="標楷體" w:eastAsia="標楷體" w:hAnsi="標楷體" w:hint="eastAsia"/>
          <w:sz w:val="28"/>
          <w:szCs w:val="28"/>
        </w:rPr>
        <w:t>創作說明：參賽作品及</w:t>
      </w:r>
      <w:r w:rsidRPr="00A24E6E">
        <w:rPr>
          <w:rFonts w:ascii="標楷體" w:eastAsia="標楷體" w:hAnsi="標楷體"/>
          <w:sz w:val="28"/>
          <w:szCs w:val="28"/>
        </w:rPr>
        <w:t>300</w:t>
      </w:r>
      <w:r w:rsidRPr="00A24E6E">
        <w:rPr>
          <w:rFonts w:ascii="標楷體" w:eastAsia="標楷體" w:hAnsi="標楷體" w:hint="eastAsia"/>
          <w:sz w:val="28"/>
          <w:szCs w:val="28"/>
        </w:rPr>
        <w:t>字以內之創作理念說明文字</w:t>
      </w:r>
      <w:r>
        <w:rPr>
          <w:rFonts w:ascii="標楷體" w:eastAsia="標楷體" w:hAnsi="標楷體" w:hint="eastAsia"/>
          <w:sz w:val="28"/>
          <w:szCs w:val="28"/>
        </w:rPr>
        <w:t>，請</w:t>
      </w:r>
      <w:r w:rsidRPr="00A24E6E">
        <w:rPr>
          <w:rFonts w:ascii="標楷體" w:eastAsia="標楷體" w:hAnsi="標楷體" w:hint="eastAsia"/>
          <w:sz w:val="28"/>
          <w:szCs w:val="28"/>
        </w:rPr>
        <w:t>務必填寫。</w:t>
      </w:r>
    </w:p>
    <w:p w:rsidR="000A7C6B" w:rsidRPr="00A24E6E" w:rsidRDefault="000A7C6B" w:rsidP="003D6EA2">
      <w:pPr>
        <w:pStyle w:val="a3"/>
        <w:spacing w:line="420" w:lineRule="exact"/>
        <w:ind w:leftChars="295" w:left="708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（三）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作品規格與要求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</w:p>
    <w:p w:rsidR="000A7C6B" w:rsidRPr="00A24E6E" w:rsidRDefault="000A7C6B" w:rsidP="003D6EA2">
      <w:pPr>
        <w:pStyle w:val="a3"/>
        <w:spacing w:line="420" w:lineRule="exact"/>
        <w:ind w:leftChars="732" w:left="2037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A24E6E">
        <w:rPr>
          <w:rFonts w:ascii="標楷體" w:eastAsia="標楷體" w:hAnsi="標楷體" w:cs="DFKaiShu-SB-Estd-BF" w:hint="eastAsia"/>
          <w:kern w:val="0"/>
          <w:sz w:val="28"/>
          <w:szCs w:val="28"/>
        </w:rPr>
        <w:t>作品主體須以「多元合流、培育社會菁英、追求卓越」為設計主軸。</w:t>
      </w:r>
    </w:p>
    <w:p w:rsidR="000A7C6B" w:rsidRPr="00A24E6E" w:rsidRDefault="000A7C6B" w:rsidP="003D6EA2">
      <w:pPr>
        <w:pStyle w:val="a3"/>
        <w:spacing w:line="420" w:lineRule="exact"/>
        <w:ind w:leftChars="500" w:left="1200" w:firstLineChars="200" w:firstLine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A24E6E">
        <w:rPr>
          <w:rFonts w:ascii="標楷體" w:eastAsia="標楷體" w:hAnsi="標楷體" w:cs="DFKaiShu-SB-Estd-BF" w:hint="eastAsia"/>
          <w:kern w:val="0"/>
          <w:sz w:val="28"/>
          <w:szCs w:val="28"/>
        </w:rPr>
        <w:t>作品以未曾發表過之新作為限。</w:t>
      </w:r>
    </w:p>
    <w:p w:rsidR="000A7C6B" w:rsidRPr="00A24E6E" w:rsidRDefault="000A7C6B" w:rsidP="003D6EA2">
      <w:pPr>
        <w:pStyle w:val="a3"/>
        <w:spacing w:line="420" w:lineRule="exact"/>
        <w:ind w:leftChars="732" w:left="2037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"/>
          <w:b/>
          <w:kern w:val="0"/>
          <w:sz w:val="28"/>
          <w:szCs w:val="28"/>
        </w:rPr>
        <w:t>3.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平面圖稿</w:t>
      </w:r>
      <w:r w:rsidRPr="00A24E6E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須以電腦軟體製作，設計圖幅應附</w:t>
      </w:r>
      <w:smartTag w:uri="urn:schemas-microsoft-com:office:smarttags" w:element="chsdate">
        <w:smartTagPr>
          <w:attr w:name="Year" w:val="2014"/>
          <w:attr w:name="Month" w:val="6"/>
          <w:attr w:name="Day" w:val="25"/>
          <w:attr w:name="IsLunarDate" w:val="False"/>
          <w:attr w:name="IsROCDate" w:val="True"/>
        </w:smartTagPr>
        <w:r w:rsidRPr="00A24E6E">
          <w:rPr>
            <w:rFonts w:ascii="標楷體" w:eastAsia="標楷體" w:hAnsi="標楷體" w:cs="DFKaiShu-SB-Estd-BF"/>
            <w:b/>
            <w:kern w:val="0"/>
            <w:sz w:val="28"/>
            <w:szCs w:val="28"/>
          </w:rPr>
          <w:t>15cm</w:t>
        </w:r>
      </w:smartTag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×</w:t>
      </w:r>
      <w:smartTag w:uri="urn:schemas-microsoft-com:office:smarttags" w:element="chsdate">
        <w:smartTagPr>
          <w:attr w:name="Year" w:val="2014"/>
          <w:attr w:name="Month" w:val="6"/>
          <w:attr w:name="Day" w:val="25"/>
          <w:attr w:name="IsLunarDate" w:val="False"/>
          <w:attr w:name="IsROCDate" w:val="True"/>
        </w:smartTagPr>
        <w:r w:rsidRPr="00A24E6E">
          <w:rPr>
            <w:rFonts w:ascii="標楷體" w:eastAsia="標楷體" w:hAnsi="標楷體" w:cs="DFKaiShu-SB-Estd-BF"/>
            <w:b/>
            <w:kern w:val="0"/>
            <w:sz w:val="28"/>
            <w:szCs w:val="28"/>
          </w:rPr>
          <w:t>15cm</w:t>
        </w:r>
      </w:smartTag>
      <w:r w:rsidRPr="00A24E6E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 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與</w:t>
      </w:r>
      <w:smartTag w:uri="urn:schemas-microsoft-com:office:smarttags" w:element="chsdate">
        <w:smartTagPr>
          <w:attr w:name="Year" w:val="2014"/>
          <w:attr w:name="Month" w:val="6"/>
          <w:attr w:name="Day" w:val="25"/>
          <w:attr w:name="IsLunarDate" w:val="False"/>
          <w:attr w:name="IsROCDate" w:val="True"/>
        </w:smartTagPr>
        <w:r w:rsidRPr="00A24E6E">
          <w:rPr>
            <w:rFonts w:ascii="標楷體" w:eastAsia="標楷體" w:hAnsi="標楷體" w:cs="DFKaiShu-SB-Estd-BF"/>
            <w:b/>
            <w:kern w:val="0"/>
            <w:sz w:val="28"/>
            <w:szCs w:val="28"/>
          </w:rPr>
          <w:t>1.5cm</w:t>
        </w:r>
      </w:smartTag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×</w:t>
      </w:r>
      <w:smartTag w:uri="urn:schemas-microsoft-com:office:smarttags" w:element="chsdate">
        <w:smartTagPr>
          <w:attr w:name="Year" w:val="2014"/>
          <w:attr w:name="Month" w:val="6"/>
          <w:attr w:name="Day" w:val="25"/>
          <w:attr w:name="IsLunarDate" w:val="False"/>
          <w:attr w:name="IsROCDate" w:val="True"/>
        </w:smartTagPr>
        <w:r w:rsidRPr="00A24E6E">
          <w:rPr>
            <w:rFonts w:ascii="標楷體" w:eastAsia="標楷體" w:hAnsi="標楷體" w:cs="DFKaiShu-SB-Estd-BF"/>
            <w:b/>
            <w:kern w:val="0"/>
            <w:sz w:val="28"/>
            <w:szCs w:val="28"/>
          </w:rPr>
          <w:t>1.5cm</w:t>
        </w:r>
      </w:smartTag>
      <w:r w:rsidRPr="00A24E6E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 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兩種尺寸，用色以標準</w:t>
      </w:r>
      <w:r w:rsidRPr="00A24E6E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CMYK 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印刷四色為限（需標示出色樣），並需考慮便於放大、縮小。所有設計圖面列印呈現（含黑白稿及彩色稿，彩色稿部分分別呈現於黑背景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及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白背景）</w:t>
      </w:r>
      <w:r w:rsidRPr="006B7A29">
        <w:rPr>
          <w:rFonts w:ascii="標楷體" w:eastAsia="標楷體" w:hAnsi="標楷體" w:cs="DFKaiShu-SB-Estd-BF" w:hint="eastAsia"/>
          <w:b/>
          <w:kern w:val="0"/>
          <w:sz w:val="28"/>
          <w:szCs w:val="28"/>
          <w:vertAlign w:val="superscript"/>
        </w:rPr>
        <w:t>註</w:t>
      </w:r>
      <w:r w:rsidRPr="006B7A29">
        <w:rPr>
          <w:rFonts w:ascii="標楷體" w:eastAsia="標楷體" w:hAnsi="標楷體" w:cs="DFKaiShu-SB-Estd-BF"/>
          <w:b/>
          <w:kern w:val="0"/>
          <w:sz w:val="28"/>
          <w:szCs w:val="28"/>
          <w:vertAlign w:val="superscript"/>
        </w:rPr>
        <w:t>2</w:t>
      </w:r>
      <w:r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 </w:t>
      </w:r>
      <w:r w:rsidRPr="00A24E6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；作品正、反面均不得簽名或有任何標示記號，版面請力求清潔完整。</w:t>
      </w:r>
    </w:p>
    <w:p w:rsidR="000A7C6B" w:rsidRPr="00D656EE" w:rsidRDefault="000A7C6B" w:rsidP="003D6EA2">
      <w:pPr>
        <w:pStyle w:val="a3"/>
        <w:spacing w:line="420" w:lineRule="exact"/>
        <w:ind w:leftChars="732" w:left="203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D656EE">
        <w:rPr>
          <w:rFonts w:ascii="標楷體" w:eastAsia="標楷體" w:hAnsi="標楷體" w:hint="eastAsia"/>
          <w:sz w:val="28"/>
          <w:szCs w:val="28"/>
        </w:rPr>
        <w:t>作品圖稿：參賽作品列印於</w:t>
      </w:r>
      <w:r w:rsidRPr="00D656EE">
        <w:rPr>
          <w:rFonts w:ascii="標楷體" w:eastAsia="標楷體" w:hAnsi="標楷體"/>
          <w:sz w:val="28"/>
          <w:szCs w:val="28"/>
        </w:rPr>
        <w:t>A4</w:t>
      </w:r>
      <w:r w:rsidRPr="00D656EE">
        <w:rPr>
          <w:rFonts w:ascii="標楷體" w:eastAsia="標楷體" w:hAnsi="標楷體" w:hint="eastAsia"/>
          <w:sz w:val="28"/>
          <w:szCs w:val="28"/>
        </w:rPr>
        <w:t>直式紙張，一式</w:t>
      </w:r>
      <w:r w:rsidRPr="00D656EE">
        <w:rPr>
          <w:rFonts w:ascii="標楷體" w:eastAsia="標楷體" w:hAnsi="標楷體"/>
          <w:sz w:val="28"/>
          <w:szCs w:val="28"/>
        </w:rPr>
        <w:t>2</w:t>
      </w:r>
      <w:r w:rsidRPr="00D656EE">
        <w:rPr>
          <w:rFonts w:ascii="標楷體" w:eastAsia="標楷體" w:hAnsi="標楷體" w:hint="eastAsia"/>
          <w:sz w:val="28"/>
          <w:szCs w:val="28"/>
        </w:rPr>
        <w:t>份。並於作品背面註記「姓名」、「住址」或「服務單位</w:t>
      </w:r>
      <w:r w:rsidRPr="00D656EE">
        <w:rPr>
          <w:rFonts w:ascii="標楷體" w:eastAsia="標楷體" w:hAnsi="標楷體"/>
          <w:sz w:val="28"/>
          <w:szCs w:val="28"/>
        </w:rPr>
        <w:t>/</w:t>
      </w:r>
      <w:r w:rsidRPr="00D656EE">
        <w:rPr>
          <w:rFonts w:ascii="標楷體" w:eastAsia="標楷體" w:hAnsi="標楷體" w:hint="eastAsia"/>
          <w:sz w:val="28"/>
          <w:szCs w:val="28"/>
        </w:rPr>
        <w:t>學校」。</w:t>
      </w:r>
    </w:p>
    <w:p w:rsidR="000A7C6B" w:rsidRPr="00FC6889" w:rsidRDefault="000A7C6B" w:rsidP="00DB2575">
      <w:pPr>
        <w:pStyle w:val="a3"/>
        <w:spacing w:line="420" w:lineRule="exact"/>
        <w:ind w:leftChars="732" w:left="2037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FC6889">
        <w:rPr>
          <w:rFonts w:ascii="標楷體" w:eastAsia="標楷體" w:hAnsi="標楷體" w:cs="DFKaiShu-SB-Estd-BF" w:hint="eastAsia"/>
          <w:kern w:val="0"/>
          <w:sz w:val="28"/>
          <w:szCs w:val="28"/>
        </w:rPr>
        <w:t>作品光碟僅獲選作品於交件時繳交：含創作說明之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Word</w:t>
      </w:r>
      <w:r w:rsidRPr="00FC6889">
        <w:rPr>
          <w:rFonts w:ascii="標楷體" w:eastAsia="標楷體" w:hAnsi="標楷體" w:cs="DFKaiShu-SB-Estd-BF" w:hint="eastAsia"/>
          <w:kern w:val="0"/>
          <w:sz w:val="28"/>
          <w:szCs w:val="28"/>
        </w:rPr>
        <w:t>檔案、原始圖檔與</w:t>
      </w:r>
      <w:r w:rsidRPr="00FC6889">
        <w:rPr>
          <w:rFonts w:ascii="標楷體" w:eastAsia="標楷體" w:hAnsi="標楷體" w:cs="DFKaiShu-SB-Estd-BF"/>
          <w:kern w:val="0"/>
          <w:sz w:val="28"/>
          <w:szCs w:val="28"/>
        </w:rPr>
        <w:t>JPEG</w:t>
      </w:r>
      <w:r w:rsidRPr="00FC6889">
        <w:rPr>
          <w:rFonts w:ascii="標楷體" w:eastAsia="標楷體" w:hAnsi="標楷體" w:cs="DFKaiShu-SB-Estd-BF" w:hint="eastAsia"/>
          <w:kern w:val="0"/>
          <w:sz w:val="28"/>
          <w:szCs w:val="28"/>
        </w:rPr>
        <w:t>格式檔案；作品解析度需高於</w:t>
      </w:r>
      <w:r w:rsidRPr="00FC6889">
        <w:rPr>
          <w:rFonts w:ascii="標楷體" w:eastAsia="標楷體" w:hAnsi="標楷體" w:cs="DFKaiShu-SB-Estd-BF"/>
          <w:kern w:val="0"/>
          <w:sz w:val="28"/>
          <w:szCs w:val="28"/>
        </w:rPr>
        <w:t>300dpi</w:t>
      </w:r>
      <w:r w:rsidRPr="00FC688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0A7C6B" w:rsidRPr="00405030" w:rsidRDefault="000A7C6B" w:rsidP="00DB2575">
      <w:pPr>
        <w:pStyle w:val="a3"/>
        <w:spacing w:line="420" w:lineRule="exact"/>
        <w:ind w:leftChars="199" w:left="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05030">
        <w:rPr>
          <w:rFonts w:ascii="標楷體" w:eastAsia="標楷體" w:hAnsi="標楷體" w:hint="eastAsia"/>
          <w:sz w:val="28"/>
          <w:szCs w:val="28"/>
        </w:rPr>
        <w:t>活動時程：</w:t>
      </w:r>
    </w:p>
    <w:p w:rsidR="000A7C6B" w:rsidRPr="00A24E6E" w:rsidRDefault="000A7C6B" w:rsidP="00DB2575">
      <w:pPr>
        <w:pStyle w:val="a3"/>
        <w:spacing w:line="420" w:lineRule="exact"/>
        <w:ind w:leftChars="375" w:left="17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A24E6E">
        <w:rPr>
          <w:rFonts w:ascii="標楷體" w:eastAsia="標楷體" w:hAnsi="標楷體" w:hint="eastAsia"/>
          <w:sz w:val="28"/>
          <w:szCs w:val="28"/>
        </w:rPr>
        <w:t>收件日期：</w:t>
      </w:r>
      <w:smartTag w:uri="urn:schemas-microsoft-com:office:smarttags" w:element="chsdate">
        <w:smartTagPr>
          <w:attr w:name="Year" w:val="2014"/>
          <w:attr w:name="Month" w:val="6"/>
          <w:attr w:name="Day" w:val="25"/>
          <w:attr w:name="IsLunarDate" w:val="False"/>
          <w:attr w:name="IsROCDate" w:val="True"/>
        </w:smartTagPr>
        <w:r w:rsidRPr="00A24E6E">
          <w:rPr>
            <w:rFonts w:ascii="標楷體" w:eastAsia="標楷體" w:hAnsi="標楷體" w:hint="eastAsia"/>
            <w:sz w:val="28"/>
            <w:szCs w:val="28"/>
          </w:rPr>
          <w:t>民國</w:t>
        </w:r>
        <w:r w:rsidRPr="00A24E6E">
          <w:rPr>
            <w:rFonts w:ascii="標楷體" w:eastAsia="標楷體" w:hAnsi="標楷體"/>
            <w:sz w:val="28"/>
            <w:szCs w:val="28"/>
          </w:rPr>
          <w:t>103</w:t>
        </w:r>
        <w:r w:rsidRPr="00A24E6E">
          <w:rPr>
            <w:rFonts w:ascii="標楷體" w:eastAsia="標楷體" w:hAnsi="標楷體" w:hint="eastAsia"/>
            <w:sz w:val="28"/>
            <w:szCs w:val="28"/>
          </w:rPr>
          <w:t>年</w:t>
        </w:r>
        <w:r w:rsidRPr="00A24E6E">
          <w:rPr>
            <w:rFonts w:ascii="標楷體" w:eastAsia="標楷體" w:hAnsi="標楷體"/>
            <w:sz w:val="28"/>
            <w:szCs w:val="28"/>
          </w:rPr>
          <w:t>6</w:t>
        </w:r>
        <w:r w:rsidRPr="00A24E6E">
          <w:rPr>
            <w:rFonts w:ascii="標楷體" w:eastAsia="標楷體" w:hAnsi="標楷體" w:hint="eastAsia"/>
            <w:sz w:val="28"/>
            <w:szCs w:val="28"/>
          </w:rPr>
          <w:t>月</w:t>
        </w:r>
        <w:r w:rsidRPr="00A24E6E">
          <w:rPr>
            <w:rFonts w:ascii="標楷體" w:eastAsia="標楷體" w:hAnsi="標楷體"/>
            <w:sz w:val="28"/>
            <w:szCs w:val="28"/>
          </w:rPr>
          <w:t>25</w:t>
        </w:r>
        <w:r w:rsidRPr="00A24E6E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A24E6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Pr="00A24E6E">
        <w:rPr>
          <w:rFonts w:ascii="標楷體" w:eastAsia="標楷體" w:hAnsi="標楷體" w:hint="eastAsia"/>
          <w:sz w:val="28"/>
          <w:szCs w:val="28"/>
        </w:rPr>
        <w:t>三</w:t>
      </w:r>
      <w:r w:rsidRPr="00A24E6E">
        <w:rPr>
          <w:rFonts w:ascii="標楷體" w:eastAsia="標楷體" w:hAnsi="標楷體"/>
          <w:sz w:val="28"/>
          <w:szCs w:val="28"/>
        </w:rPr>
        <w:t>)</w:t>
      </w:r>
      <w:r w:rsidRPr="00A24E6E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4</w:t>
      </w:r>
      <w:r w:rsidRPr="00A24E6E">
        <w:rPr>
          <w:rFonts w:ascii="標楷體" w:eastAsia="標楷體" w:hAnsi="標楷體" w:hint="eastAsia"/>
          <w:sz w:val="28"/>
          <w:szCs w:val="28"/>
        </w:rPr>
        <w:t>時前</w:t>
      </w:r>
      <w:r w:rsidRPr="00D656EE">
        <w:rPr>
          <w:rFonts w:ascii="標楷體" w:eastAsia="標楷體" w:hAnsi="標楷體" w:hint="eastAsia"/>
          <w:sz w:val="28"/>
          <w:szCs w:val="28"/>
        </w:rPr>
        <w:t>寄達主辦單位，逾時無效，截止日因故或因颱風天候等因素經人事行政局</w:t>
      </w:r>
      <w:r>
        <w:rPr>
          <w:rFonts w:ascii="標楷體" w:eastAsia="標楷體" w:hAnsi="標楷體" w:hint="eastAsia"/>
          <w:sz w:val="28"/>
          <w:szCs w:val="28"/>
        </w:rPr>
        <w:t>宣布</w:t>
      </w:r>
      <w:r w:rsidRPr="00A24E6E">
        <w:rPr>
          <w:rFonts w:ascii="標楷體" w:eastAsia="標楷體" w:hAnsi="標楷體" w:hint="eastAsia"/>
          <w:sz w:val="28"/>
          <w:szCs w:val="28"/>
        </w:rPr>
        <w:t>停止上班上課者，收件截止日期順延至次一上班日。</w:t>
      </w:r>
    </w:p>
    <w:p w:rsidR="000A7C6B" w:rsidRPr="00A24E6E" w:rsidRDefault="000A7C6B" w:rsidP="00DB2575">
      <w:pPr>
        <w:pStyle w:val="a3"/>
        <w:spacing w:line="420" w:lineRule="exact"/>
        <w:ind w:leftChars="375" w:left="17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A24E6E">
        <w:rPr>
          <w:rFonts w:ascii="標楷體" w:eastAsia="標楷體" w:hAnsi="標楷體" w:hint="eastAsia"/>
          <w:sz w:val="28"/>
          <w:szCs w:val="28"/>
        </w:rPr>
        <w:t>遞送方式：參賽作品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A24E6E">
        <w:rPr>
          <w:rFonts w:ascii="標楷體" w:eastAsia="標楷體" w:hAnsi="標楷體" w:hint="eastAsia"/>
          <w:sz w:val="28"/>
          <w:szCs w:val="28"/>
        </w:rPr>
        <w:t>掛號郵寄或親自送達均可，為把握時限，外地者請提前郵寄。</w:t>
      </w:r>
    </w:p>
    <w:p w:rsidR="000A7C6B" w:rsidRPr="00A24E6E" w:rsidRDefault="000A7C6B" w:rsidP="00DB2575">
      <w:pPr>
        <w:pStyle w:val="a3"/>
        <w:spacing w:line="420" w:lineRule="exact"/>
        <w:ind w:leftChars="201" w:left="482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（三）寄件</w:t>
      </w:r>
      <w:r w:rsidRPr="00A24E6E">
        <w:rPr>
          <w:rFonts w:ascii="標楷體" w:eastAsia="標楷體" w:hAnsi="標楷體" w:hint="eastAsia"/>
          <w:sz w:val="28"/>
          <w:szCs w:val="28"/>
        </w:rPr>
        <w:t>地址：</w:t>
      </w:r>
      <w:r w:rsidRPr="00A24E6E">
        <w:rPr>
          <w:rFonts w:ascii="標楷體" w:eastAsia="標楷體" w:hAnsi="標楷體"/>
          <w:sz w:val="28"/>
          <w:szCs w:val="28"/>
        </w:rPr>
        <w:t>(90004)</w:t>
      </w:r>
      <w:r w:rsidRPr="00A24E6E">
        <w:rPr>
          <w:rFonts w:ascii="標楷體" w:eastAsia="標楷體" w:hAnsi="標楷體" w:hint="eastAsia"/>
          <w:sz w:val="28"/>
          <w:szCs w:val="28"/>
        </w:rPr>
        <w:t>屏東市民生東路</w:t>
      </w:r>
      <w:r w:rsidRPr="00A24E6E">
        <w:rPr>
          <w:rFonts w:ascii="標楷體" w:eastAsia="標楷體" w:hAnsi="標楷體"/>
          <w:sz w:val="28"/>
          <w:szCs w:val="28"/>
        </w:rPr>
        <w:t>51</w:t>
      </w:r>
      <w:r w:rsidRPr="00A24E6E">
        <w:rPr>
          <w:rFonts w:ascii="標楷體" w:eastAsia="標楷體" w:hAnsi="標楷體" w:hint="eastAsia"/>
          <w:sz w:val="28"/>
          <w:szCs w:val="28"/>
        </w:rPr>
        <w:t>號</w:t>
      </w:r>
    </w:p>
    <w:p w:rsidR="000A7C6B" w:rsidRPr="00A24E6E" w:rsidRDefault="000A7C6B" w:rsidP="00D7781B">
      <w:pPr>
        <w:pStyle w:val="a3"/>
        <w:spacing w:line="42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A24E6E">
        <w:rPr>
          <w:rFonts w:ascii="標楷體" w:eastAsia="標楷體" w:hAnsi="標楷體" w:hint="eastAsia"/>
          <w:sz w:val="28"/>
          <w:szCs w:val="28"/>
        </w:rPr>
        <w:t>國立屏東商業技術學院</w:t>
      </w:r>
      <w:r w:rsidRPr="00A24E6E">
        <w:rPr>
          <w:rFonts w:ascii="標楷體" w:eastAsia="標楷體" w:hAnsi="標楷體"/>
          <w:sz w:val="28"/>
          <w:szCs w:val="28"/>
        </w:rPr>
        <w:t xml:space="preserve">  </w:t>
      </w:r>
      <w:r w:rsidRPr="00A24E6E">
        <w:rPr>
          <w:rFonts w:ascii="標楷體" w:eastAsia="標楷體" w:hAnsi="標楷體" w:hint="eastAsia"/>
          <w:sz w:val="28"/>
          <w:szCs w:val="28"/>
        </w:rPr>
        <w:t>文書組</w:t>
      </w:r>
      <w:r w:rsidRPr="00A24E6E">
        <w:rPr>
          <w:rFonts w:ascii="標楷體" w:eastAsia="標楷體" w:hAnsi="標楷體"/>
          <w:sz w:val="28"/>
          <w:szCs w:val="28"/>
        </w:rPr>
        <w:t xml:space="preserve"> </w:t>
      </w:r>
      <w:r w:rsidRPr="00A24E6E">
        <w:rPr>
          <w:rFonts w:ascii="標楷體" w:eastAsia="標楷體" w:hAnsi="標楷體" w:hint="eastAsia"/>
          <w:sz w:val="28"/>
          <w:szCs w:val="28"/>
        </w:rPr>
        <w:t>收</w:t>
      </w:r>
    </w:p>
    <w:p w:rsidR="000A7C6B" w:rsidRPr="00405030" w:rsidRDefault="000A7C6B" w:rsidP="00DB2575">
      <w:pPr>
        <w:pStyle w:val="a3"/>
        <w:spacing w:line="4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Pr="00405030">
        <w:rPr>
          <w:rFonts w:ascii="標楷體" w:eastAsia="標楷體" w:hAnsi="標楷體" w:hint="eastAsia"/>
          <w:b/>
          <w:sz w:val="28"/>
          <w:szCs w:val="28"/>
        </w:rPr>
        <w:t>獎勵辦法：</w:t>
      </w:r>
    </w:p>
    <w:p w:rsidR="000A7C6B" w:rsidRPr="00D656EE" w:rsidRDefault="000A7C6B" w:rsidP="00434F6C">
      <w:pPr>
        <w:pStyle w:val="a3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656EE">
        <w:rPr>
          <w:rFonts w:ascii="標楷體" w:eastAsia="標楷體" w:hAnsi="標楷體" w:hint="eastAsia"/>
          <w:sz w:val="28"/>
          <w:szCs w:val="28"/>
        </w:rPr>
        <w:t>入選獎：</w:t>
      </w:r>
      <w:r w:rsidRPr="00D656EE">
        <w:rPr>
          <w:rFonts w:ascii="標楷體" w:eastAsia="標楷體" w:hAnsi="標楷體"/>
          <w:sz w:val="28"/>
          <w:szCs w:val="28"/>
        </w:rPr>
        <w:t>4</w:t>
      </w:r>
      <w:r w:rsidRPr="00D656EE">
        <w:rPr>
          <w:rFonts w:ascii="標楷體" w:eastAsia="標楷體" w:hAnsi="標楷體" w:hint="eastAsia"/>
          <w:sz w:val="28"/>
          <w:szCs w:val="28"/>
        </w:rPr>
        <w:t>名，每名獎金新臺幣</w:t>
      </w:r>
      <w:r w:rsidRPr="00D656EE">
        <w:rPr>
          <w:rFonts w:ascii="標楷體" w:eastAsia="標楷體" w:hAnsi="標楷體"/>
          <w:sz w:val="28"/>
          <w:szCs w:val="28"/>
        </w:rPr>
        <w:t>2</w:t>
      </w:r>
      <w:r w:rsidRPr="00D656EE">
        <w:rPr>
          <w:rFonts w:ascii="標楷體" w:eastAsia="標楷體" w:hAnsi="標楷體" w:hint="eastAsia"/>
          <w:sz w:val="28"/>
          <w:szCs w:val="28"/>
        </w:rPr>
        <w:t>萬元整及獎狀一幀。</w:t>
      </w:r>
    </w:p>
    <w:p w:rsidR="000A7C6B" w:rsidRPr="00A24E6E" w:rsidRDefault="000A7C6B" w:rsidP="00434F6C">
      <w:pPr>
        <w:pStyle w:val="a3"/>
        <w:spacing w:line="420" w:lineRule="exact"/>
        <w:ind w:leftChars="201" w:left="1042" w:hangingChars="200" w:hanging="56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hint="eastAsia"/>
          <w:sz w:val="28"/>
          <w:szCs w:val="28"/>
        </w:rPr>
        <w:t>二、首選獎：</w:t>
      </w:r>
      <w:r w:rsidRPr="00D656EE">
        <w:rPr>
          <w:rFonts w:ascii="標楷體" w:eastAsia="標楷體" w:hAnsi="標楷體"/>
          <w:sz w:val="28"/>
          <w:szCs w:val="28"/>
        </w:rPr>
        <w:t>1</w:t>
      </w:r>
      <w:r w:rsidRPr="00D656EE">
        <w:rPr>
          <w:rFonts w:ascii="標楷體" w:eastAsia="標楷體" w:hAnsi="標楷體" w:hint="eastAsia"/>
          <w:sz w:val="28"/>
          <w:szCs w:val="28"/>
        </w:rPr>
        <w:t>名，由</w:t>
      </w:r>
      <w:r w:rsidRPr="00D656EE">
        <w:rPr>
          <w:rFonts w:ascii="標楷體" w:eastAsia="標楷體" w:hAnsi="標楷體" w:cs="DFKaiShu-SB-Estd-BF" w:hint="eastAsia"/>
          <w:sz w:val="28"/>
          <w:szCs w:val="28"/>
        </w:rPr>
        <w:t>入選之前</w:t>
      </w:r>
      <w:r w:rsidRPr="00D656EE">
        <w:rPr>
          <w:rFonts w:ascii="標楷體" w:eastAsia="標楷體" w:hAnsi="標楷體" w:cs="DFKaiShu-SB-Estd-BF"/>
          <w:sz w:val="28"/>
          <w:szCs w:val="28"/>
        </w:rPr>
        <w:t>4</w:t>
      </w:r>
      <w:r w:rsidRPr="00D656EE">
        <w:rPr>
          <w:rFonts w:ascii="標楷體" w:eastAsia="標楷體" w:hAnsi="標楷體" w:cs="DFKaiShu-SB-Estd-BF" w:hint="eastAsia"/>
          <w:sz w:val="28"/>
          <w:szCs w:val="28"/>
        </w:rPr>
        <w:t>名再經由兩校教職員工生進行網路投票，票選出第一名為首選獎</w:t>
      </w:r>
      <w:r w:rsidRPr="00D656EE">
        <w:rPr>
          <w:rFonts w:ascii="標楷體" w:eastAsia="標楷體" w:hAnsi="標楷體" w:hint="eastAsia"/>
          <w:sz w:val="28"/>
          <w:szCs w:val="28"/>
        </w:rPr>
        <w:t>；獲首選獎者</w:t>
      </w:r>
      <w:r>
        <w:rPr>
          <w:rFonts w:ascii="標楷體" w:eastAsia="標楷體" w:hAnsi="標楷體" w:hint="eastAsia"/>
          <w:sz w:val="28"/>
          <w:szCs w:val="28"/>
        </w:rPr>
        <w:t>另頒給獎金新臺幣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萬元整及</w:t>
      </w:r>
      <w:r w:rsidRPr="00A24E6E">
        <w:rPr>
          <w:rFonts w:ascii="標楷體" w:eastAsia="標楷體" w:hAnsi="標楷體" w:hint="eastAsia"/>
          <w:sz w:val="28"/>
          <w:szCs w:val="28"/>
        </w:rPr>
        <w:t>獎狀</w:t>
      </w:r>
      <w:r>
        <w:rPr>
          <w:rFonts w:ascii="標楷體" w:eastAsia="標楷體" w:hAnsi="標楷體" w:hint="eastAsia"/>
          <w:sz w:val="28"/>
          <w:szCs w:val="28"/>
        </w:rPr>
        <w:t>一幀</w:t>
      </w:r>
      <w:r w:rsidRPr="00A24E6E">
        <w:rPr>
          <w:rFonts w:ascii="標楷體" w:eastAsia="標楷體" w:hAnsi="標楷體" w:hint="eastAsia"/>
          <w:sz w:val="28"/>
          <w:szCs w:val="28"/>
        </w:rPr>
        <w:t>。</w:t>
      </w:r>
    </w:p>
    <w:p w:rsidR="000A7C6B" w:rsidRPr="00405030" w:rsidRDefault="000A7C6B" w:rsidP="00434F6C">
      <w:pPr>
        <w:pStyle w:val="a3"/>
        <w:spacing w:line="4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Pr="00405030">
        <w:rPr>
          <w:rFonts w:ascii="標楷體" w:eastAsia="標楷體" w:hAnsi="標楷體" w:hint="eastAsia"/>
          <w:b/>
          <w:sz w:val="28"/>
          <w:szCs w:val="28"/>
        </w:rPr>
        <w:t>著作權相關規定及其他約定事項：</w:t>
      </w:r>
    </w:p>
    <w:p w:rsidR="000A7C6B" w:rsidRPr="00A24E6E" w:rsidRDefault="000A7C6B" w:rsidP="00CC3611">
      <w:pPr>
        <w:pStyle w:val="a3"/>
        <w:spacing w:line="42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A24E6E">
        <w:rPr>
          <w:rFonts w:ascii="標楷體" w:eastAsia="標楷體" w:hAnsi="標楷體" w:hint="eastAsia"/>
          <w:sz w:val="28"/>
          <w:szCs w:val="28"/>
        </w:rPr>
        <w:t>參賽者須依本辦法規定提供參賽作品，並同意遵守所有之規定。若不合規定而喪失參賽資格，將不另行通知。</w:t>
      </w:r>
    </w:p>
    <w:p w:rsidR="000A7C6B" w:rsidRPr="00A24E6E" w:rsidRDefault="000A7C6B" w:rsidP="00CC3611">
      <w:pPr>
        <w:pStyle w:val="a3"/>
        <w:spacing w:line="42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A24E6E">
        <w:rPr>
          <w:rFonts w:ascii="標楷體" w:eastAsia="標楷體" w:hAnsi="標楷體" w:hint="eastAsia"/>
          <w:sz w:val="28"/>
          <w:szCs w:val="28"/>
        </w:rPr>
        <w:t>每件參賽作品須確實填寫「參賽者及作品資料表」，以供評審參考，非原創設計或引用市面已有之作品，請勿參賽。</w:t>
      </w:r>
    </w:p>
    <w:p w:rsidR="000A7C6B" w:rsidRPr="00A24E6E" w:rsidRDefault="000A7C6B" w:rsidP="00CC3611">
      <w:pPr>
        <w:pStyle w:val="a3"/>
        <w:spacing w:line="42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D656EE">
        <w:rPr>
          <w:rFonts w:ascii="標楷體" w:eastAsia="標楷體" w:hAnsi="標楷體" w:hint="eastAsia"/>
          <w:sz w:val="28"/>
          <w:szCs w:val="28"/>
        </w:rPr>
        <w:t>參賽者須填寫「著作權轉讓承諾同意書」，並聲明參賽者所設計之作品無侵犯他人智慧財產權。若得獎者事後有侵權糾紛，全部由該參賽得獎者負完全法律責任，與主辦單位無關。爰此，主辦單位將追回得獎者之獎金、獎狀，並可訴求賠償主辦單位之損</w:t>
      </w:r>
      <w:r w:rsidRPr="00A24E6E">
        <w:rPr>
          <w:rFonts w:ascii="標楷體" w:eastAsia="標楷體" w:hAnsi="標楷體" w:hint="eastAsia"/>
          <w:sz w:val="28"/>
          <w:szCs w:val="28"/>
        </w:rPr>
        <w:t>失，該得獎者不得異議。</w:t>
      </w:r>
    </w:p>
    <w:p w:rsidR="000A7C6B" w:rsidRPr="00D656EE" w:rsidRDefault="000A7C6B" w:rsidP="00CC3611">
      <w:pPr>
        <w:pStyle w:val="a3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D656EE">
        <w:rPr>
          <w:rFonts w:ascii="標楷體" w:eastAsia="標楷體" w:hAnsi="標楷體" w:hint="eastAsia"/>
          <w:sz w:val="28"/>
          <w:szCs w:val="28"/>
        </w:rPr>
        <w:t>為尊重評審之最終決議，凡參賽者不得提出對評審結果之異議。</w:t>
      </w:r>
    </w:p>
    <w:p w:rsidR="000A7C6B" w:rsidRPr="00D656EE" w:rsidRDefault="000A7C6B" w:rsidP="00CC3611">
      <w:pPr>
        <w:autoSpaceDE w:val="0"/>
        <w:autoSpaceDN w:val="0"/>
        <w:adjustRightInd w:val="0"/>
        <w:spacing w:line="420" w:lineRule="exact"/>
        <w:ind w:leftChars="200" w:left="132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（五）獲選作品之著作權、版權及商標權歸</w:t>
      </w:r>
      <w:r w:rsidRPr="00D656EE">
        <w:rPr>
          <w:rFonts w:ascii="標楷體" w:eastAsia="標楷體" w:hAnsi="標楷體" w:hint="eastAsia"/>
          <w:sz w:val="28"/>
          <w:szCs w:val="28"/>
        </w:rPr>
        <w:t>主辦單位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所有，</w:t>
      </w:r>
      <w:r w:rsidRPr="00D656EE">
        <w:rPr>
          <w:rFonts w:ascii="標楷體" w:eastAsia="標楷體" w:hAnsi="標楷體" w:hint="eastAsia"/>
          <w:sz w:val="28"/>
          <w:szCs w:val="28"/>
        </w:rPr>
        <w:t>主辦單位</w:t>
      </w:r>
      <w:r w:rsidRPr="00D656EE">
        <w:rPr>
          <w:rFonts w:ascii="標楷體" w:eastAsia="標楷體" w:hAnsi="標楷體" w:cs="DFKaiShu-SB-Estd-BF" w:hint="eastAsia"/>
          <w:kern w:val="0"/>
          <w:sz w:val="28"/>
          <w:szCs w:val="28"/>
        </w:rPr>
        <w:t>有權自行或請參賽者對作品進行修改、要求修改、使用、出版、製作、公開展示、發行各類型態媒體宣傳行銷及註冊商標等一切權利。</w:t>
      </w:r>
    </w:p>
    <w:p w:rsidR="000A7C6B" w:rsidRPr="00D656EE" w:rsidRDefault="000A7C6B" w:rsidP="00CC3611">
      <w:pPr>
        <w:pStyle w:val="a3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hint="eastAsia"/>
          <w:sz w:val="28"/>
          <w:szCs w:val="28"/>
        </w:rPr>
        <w:t>（六）參賽得「首選獎」者，不得將參賽作品再轉賣或授權他人使用。</w:t>
      </w:r>
    </w:p>
    <w:p w:rsidR="000A7C6B" w:rsidRPr="00D656EE" w:rsidRDefault="000A7C6B" w:rsidP="00CC3611">
      <w:pPr>
        <w:pStyle w:val="a3"/>
        <w:spacing w:line="42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Pr="00A24E6E">
        <w:rPr>
          <w:rFonts w:ascii="標楷體" w:eastAsia="標楷體" w:hAnsi="標楷體" w:hint="eastAsia"/>
          <w:sz w:val="28"/>
          <w:szCs w:val="28"/>
        </w:rPr>
        <w:t>依</w:t>
      </w:r>
      <w:r w:rsidRPr="00D656EE">
        <w:rPr>
          <w:rFonts w:ascii="標楷體" w:eastAsia="標楷體" w:hAnsi="標楷體" w:hint="eastAsia"/>
          <w:sz w:val="28"/>
          <w:szCs w:val="28"/>
        </w:rPr>
        <w:t>中華民國政府相關法令規定，主辦單位將先代扣除得獎者之稅金款項。</w:t>
      </w:r>
    </w:p>
    <w:p w:rsidR="000A7C6B" w:rsidRPr="00D656EE" w:rsidRDefault="000A7C6B" w:rsidP="00CC3611">
      <w:pPr>
        <w:pStyle w:val="a3"/>
        <w:spacing w:line="42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D656EE">
        <w:rPr>
          <w:rFonts w:ascii="標楷體" w:eastAsia="標楷體" w:hAnsi="標楷體" w:hint="eastAsia"/>
          <w:sz w:val="28"/>
          <w:szCs w:val="28"/>
        </w:rPr>
        <w:t>（八）本辦法若有未盡事宜，主辦單位保有修訂或終止本活動之最終解釋權。本徵選活動若有任何變更，請參閱主辦單位網址最新訊息：</w:t>
      </w:r>
      <w:r w:rsidRPr="00D656EE">
        <w:rPr>
          <w:rFonts w:ascii="標楷體" w:eastAsia="標楷體" w:hAnsi="標楷體"/>
          <w:sz w:val="28"/>
          <w:szCs w:val="28"/>
        </w:rPr>
        <w:t>http://www.npic.edu.tw</w:t>
      </w:r>
    </w:p>
    <w:p w:rsidR="000A7C6B" w:rsidRPr="00CC3611" w:rsidRDefault="000A7C6B" w:rsidP="00A24E6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A7C6B" w:rsidRDefault="000A7C6B" w:rsidP="00A24E6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A7C6B" w:rsidRPr="00CC3611" w:rsidRDefault="000A7C6B" w:rsidP="00A24E6E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CC3611">
        <w:rPr>
          <w:rFonts w:ascii="標楷體" w:eastAsia="標楷體" w:hAnsi="標楷體" w:hint="eastAsia"/>
          <w:b/>
          <w:sz w:val="28"/>
          <w:szCs w:val="28"/>
        </w:rPr>
        <w:t>註</w:t>
      </w:r>
      <w:r w:rsidRPr="00CC3611">
        <w:rPr>
          <w:rFonts w:ascii="標楷體" w:eastAsia="標楷體" w:hAnsi="標楷體"/>
          <w:b/>
          <w:sz w:val="28"/>
          <w:szCs w:val="28"/>
        </w:rPr>
        <w:t>1.LOGO</w:t>
      </w:r>
      <w:r w:rsidRPr="00CC3611">
        <w:rPr>
          <w:rFonts w:ascii="標楷體" w:eastAsia="標楷體" w:hAnsi="標楷體" w:hint="eastAsia"/>
          <w:b/>
          <w:sz w:val="28"/>
          <w:szCs w:val="28"/>
        </w:rPr>
        <w:t>及校名標準字範例：</w:t>
      </w:r>
    </w:p>
    <w:p w:rsidR="000A7C6B" w:rsidRDefault="000A7C6B" w:rsidP="00A24E6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A7C6B" w:rsidRDefault="00DF4E0E" w:rsidP="00C1449C">
      <w:pPr>
        <w:ind w:firstLineChars="400" w:firstLine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7pt;margin-top:24.95pt;width:192.75pt;height:151.35pt;z-index:251658240" stroked="f">
            <v:textbox style="mso-fit-shape-to-text:t">
              <w:txbxContent>
                <w:p w:rsidR="000A7C6B" w:rsidRDefault="006458CF"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0643BEED" wp14:editId="70004AFC">
                        <wp:extent cx="1981200" cy="447675"/>
                        <wp:effectExtent l="19050" t="0" r="0" b="0"/>
                        <wp:docPr id="4" name="圖片 2" descr="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7C6B">
        <w:rPr>
          <w:rFonts w:ascii="標楷體" w:eastAsia="標楷體" w:hAnsi="標楷體"/>
          <w:sz w:val="28"/>
          <w:szCs w:val="28"/>
        </w:rPr>
        <w:t xml:space="preserve"> </w:t>
      </w:r>
      <w:r w:rsidR="006458C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9710EDC" wp14:editId="1153FD32">
            <wp:extent cx="1857375" cy="1323975"/>
            <wp:effectExtent l="19050" t="0" r="9525" b="0"/>
            <wp:docPr id="5" name="圖片 5" descr="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校徽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C6B">
        <w:rPr>
          <w:rFonts w:ascii="標楷體" w:eastAsia="標楷體" w:hAnsi="標楷體"/>
          <w:sz w:val="28"/>
          <w:szCs w:val="28"/>
        </w:rPr>
        <w:t xml:space="preserve">  </w:t>
      </w:r>
    </w:p>
    <w:p w:rsidR="000A7C6B" w:rsidRDefault="000A7C6B" w:rsidP="00CB50FE">
      <w:pPr>
        <w:rPr>
          <w:rFonts w:ascii="標楷體" w:eastAsia="標楷體" w:hAnsi="標楷體"/>
          <w:sz w:val="28"/>
          <w:szCs w:val="28"/>
        </w:rPr>
      </w:pPr>
    </w:p>
    <w:p w:rsidR="000A7C6B" w:rsidRPr="00D656EE" w:rsidRDefault="000A7C6B" w:rsidP="00281451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656EE">
        <w:rPr>
          <w:rFonts w:ascii="標楷體" w:eastAsia="標楷體" w:hAnsi="標楷體" w:hint="eastAsia"/>
          <w:b/>
          <w:sz w:val="28"/>
          <w:szCs w:val="28"/>
        </w:rPr>
        <w:t>新大學校名：國立屏東大學</w:t>
      </w:r>
      <w:r w:rsidRPr="00D656EE">
        <w:rPr>
          <w:rFonts w:ascii="標楷體" w:eastAsia="標楷體" w:hAnsi="標楷體"/>
          <w:b/>
          <w:sz w:val="28"/>
          <w:szCs w:val="28"/>
        </w:rPr>
        <w:t xml:space="preserve">   National Pingtung  University</w:t>
      </w:r>
    </w:p>
    <w:p w:rsidR="000A7C6B" w:rsidRPr="00D656EE" w:rsidRDefault="000A7C6B" w:rsidP="00281451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656EE">
        <w:rPr>
          <w:rFonts w:ascii="標楷體" w:eastAsia="標楷體" w:hAnsi="標楷體" w:hint="eastAsia"/>
          <w:b/>
          <w:sz w:val="28"/>
          <w:szCs w:val="28"/>
        </w:rPr>
        <w:t>英文縮寫：</w:t>
      </w:r>
      <w:r w:rsidRPr="00D656EE">
        <w:rPr>
          <w:rFonts w:ascii="標楷體" w:eastAsia="標楷體" w:hAnsi="標楷體"/>
          <w:b/>
          <w:sz w:val="28"/>
          <w:szCs w:val="28"/>
        </w:rPr>
        <w:t>NPTU</w:t>
      </w:r>
    </w:p>
    <w:p w:rsidR="000A7C6B" w:rsidRDefault="000A7C6B" w:rsidP="00CB50FE">
      <w:pPr>
        <w:rPr>
          <w:rFonts w:ascii="標楷體" w:eastAsia="標楷體" w:hAnsi="標楷體"/>
          <w:sz w:val="28"/>
          <w:szCs w:val="28"/>
        </w:rPr>
      </w:pPr>
    </w:p>
    <w:p w:rsidR="000A7C6B" w:rsidRPr="00CC3611" w:rsidRDefault="000A7C6B" w:rsidP="00CB50FE">
      <w:pPr>
        <w:rPr>
          <w:rFonts w:ascii="標楷體" w:eastAsia="標楷體" w:hAnsi="標楷體"/>
          <w:b/>
          <w:sz w:val="28"/>
          <w:szCs w:val="28"/>
        </w:rPr>
      </w:pPr>
      <w:r w:rsidRPr="00CC3611">
        <w:rPr>
          <w:rFonts w:ascii="標楷體" w:eastAsia="標楷體" w:hAnsi="標楷體" w:hint="eastAsia"/>
          <w:b/>
          <w:sz w:val="28"/>
          <w:szCs w:val="28"/>
        </w:rPr>
        <w:t>註</w:t>
      </w:r>
      <w:r w:rsidRPr="00CC3611">
        <w:rPr>
          <w:rFonts w:ascii="標楷體" w:eastAsia="標楷體" w:hAnsi="標楷體"/>
          <w:b/>
          <w:sz w:val="28"/>
          <w:szCs w:val="28"/>
        </w:rPr>
        <w:t>2.</w:t>
      </w: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9"/>
        <w:gridCol w:w="1969"/>
        <w:gridCol w:w="1969"/>
      </w:tblGrid>
      <w:tr w:rsidR="000A7C6B" w:rsidRPr="002335E0" w:rsidTr="002335E0">
        <w:trPr>
          <w:trHeight w:val="648"/>
        </w:trPr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設計圖面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背景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</w:p>
        </w:tc>
      </w:tr>
      <w:tr w:rsidR="000A7C6B" w:rsidRPr="002335E0" w:rsidTr="002335E0">
        <w:trPr>
          <w:trHeight w:val="662"/>
        </w:trPr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黑白稿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白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0A7C6B" w:rsidRPr="002335E0" w:rsidTr="002335E0">
        <w:trPr>
          <w:trHeight w:val="662"/>
        </w:trPr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彩色稿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白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0A7C6B" w:rsidRPr="002335E0" w:rsidTr="002335E0">
        <w:trPr>
          <w:trHeight w:val="662"/>
        </w:trPr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彩色稿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 w:hint="eastAsia"/>
                <w:sz w:val="28"/>
                <w:szCs w:val="28"/>
              </w:rPr>
              <w:t>黑</w:t>
            </w:r>
          </w:p>
        </w:tc>
        <w:tc>
          <w:tcPr>
            <w:tcW w:w="1969" w:type="dxa"/>
          </w:tcPr>
          <w:p w:rsidR="000A7C6B" w:rsidRPr="002335E0" w:rsidRDefault="000A7C6B" w:rsidP="00CB50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5E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</w:tbl>
    <w:p w:rsidR="000A7C6B" w:rsidRDefault="000A7C6B" w:rsidP="00CB50FE">
      <w:pPr>
        <w:rPr>
          <w:rFonts w:ascii="標楷體" w:eastAsia="標楷體" w:hAnsi="標楷體"/>
          <w:sz w:val="28"/>
          <w:szCs w:val="28"/>
        </w:rPr>
      </w:pPr>
    </w:p>
    <w:p w:rsidR="000A7C6B" w:rsidRDefault="000A7C6B" w:rsidP="00A24E6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A7C6B" w:rsidRPr="00A24E6E" w:rsidRDefault="000A7C6B" w:rsidP="008C59B8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0A7C6B" w:rsidRPr="00E96B46" w:rsidRDefault="000A7C6B" w:rsidP="00E96B4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96B46">
        <w:rPr>
          <w:rFonts w:ascii="標楷體" w:eastAsia="標楷體" w:hAnsi="標楷體" w:hint="eastAsia"/>
          <w:b/>
          <w:sz w:val="32"/>
          <w:szCs w:val="32"/>
        </w:rPr>
        <w:t>「國立屏東大學校徽（含校名標準字）」設計徵選</w:t>
      </w:r>
    </w:p>
    <w:p w:rsidR="000A7C6B" w:rsidRPr="00E96B46" w:rsidRDefault="000A7C6B" w:rsidP="00E96B4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96B46">
        <w:rPr>
          <w:rFonts w:ascii="標楷體" w:eastAsia="標楷體" w:hAnsi="標楷體" w:hint="eastAsia"/>
          <w:b/>
          <w:sz w:val="32"/>
          <w:szCs w:val="32"/>
        </w:rPr>
        <w:t>著作權轉讓承諾同意書</w:t>
      </w:r>
    </w:p>
    <w:p w:rsidR="000A7C6B" w:rsidRPr="00B04BFD" w:rsidRDefault="000A7C6B" w:rsidP="00E96B4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E96B46">
        <w:rPr>
          <w:rFonts w:ascii="標楷體" w:eastAsia="標楷體" w:hAnsi="標楷體"/>
          <w:sz w:val="32"/>
          <w:szCs w:val="32"/>
        </w:rPr>
        <w:t>(</w:t>
      </w:r>
      <w:r w:rsidRPr="00E96B46">
        <w:rPr>
          <w:rFonts w:ascii="標楷體" w:eastAsia="標楷體" w:hAnsi="標楷體" w:hint="eastAsia"/>
          <w:sz w:val="32"/>
          <w:szCs w:val="32"/>
        </w:rPr>
        <w:t>本同意書隨參賽作品一併寄達</w:t>
      </w:r>
      <w:r w:rsidRPr="00B04BFD">
        <w:rPr>
          <w:rFonts w:ascii="標楷體" w:eastAsia="標楷體" w:hAnsi="標楷體" w:hint="eastAsia"/>
          <w:sz w:val="32"/>
          <w:szCs w:val="32"/>
        </w:rPr>
        <w:t>）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本人參加</w:t>
      </w:r>
      <w:r w:rsidRPr="00E96B46">
        <w:rPr>
          <w:rFonts w:ascii="標楷體" w:eastAsia="標楷體" w:hAnsi="標楷體" w:hint="eastAsia"/>
          <w:b/>
          <w:sz w:val="32"/>
          <w:szCs w:val="32"/>
        </w:rPr>
        <w:t>「國立屏東大學校徽（含校名標準字）」設計徵選</w:t>
      </w:r>
      <w:r w:rsidRPr="00B04BFD">
        <w:rPr>
          <w:rFonts w:ascii="標楷體" w:eastAsia="標楷體" w:hAnsi="標楷體" w:hint="eastAsia"/>
          <w:sz w:val="32"/>
          <w:szCs w:val="32"/>
        </w:rPr>
        <w:t>活動，並保證本人參選之作品純屬出於本人之獨立原創作設計，且未曾公開發表，絕無侵害他人著作權等智慧財產權之情形；若有發生侵權之爭議，本人願自負相關之完全法律責任，與國立</w:t>
      </w:r>
      <w:r w:rsidR="00D656EE">
        <w:rPr>
          <w:rFonts w:ascii="標楷體" w:eastAsia="標楷體" w:hAnsi="標楷體" w:hint="eastAsia"/>
          <w:sz w:val="32"/>
          <w:szCs w:val="32"/>
        </w:rPr>
        <w:t>屏東</w:t>
      </w:r>
      <w:r w:rsidRPr="00B04BFD">
        <w:rPr>
          <w:rFonts w:ascii="標楷體" w:eastAsia="標楷體" w:hAnsi="標楷體" w:hint="eastAsia"/>
          <w:sz w:val="32"/>
          <w:szCs w:val="32"/>
        </w:rPr>
        <w:t>商業技術學院無關；若此，本人並同意賠償國立</w:t>
      </w:r>
      <w:r>
        <w:rPr>
          <w:rFonts w:ascii="標楷體" w:eastAsia="標楷體" w:hAnsi="標楷體" w:hint="eastAsia"/>
          <w:sz w:val="32"/>
          <w:szCs w:val="32"/>
        </w:rPr>
        <w:t>屏東</w:t>
      </w:r>
      <w:r w:rsidRPr="00B04BFD">
        <w:rPr>
          <w:rFonts w:ascii="標楷體" w:eastAsia="標楷體" w:hAnsi="標楷體" w:hint="eastAsia"/>
          <w:sz w:val="32"/>
          <w:szCs w:val="32"/>
        </w:rPr>
        <w:t>商業技術學院所受之損失。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本人參與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E96B46">
        <w:rPr>
          <w:rFonts w:ascii="標楷體" w:eastAsia="標楷體" w:hAnsi="標楷體" w:hint="eastAsia"/>
          <w:b/>
          <w:sz w:val="32"/>
          <w:szCs w:val="32"/>
        </w:rPr>
        <w:t>國立屏東大學校徽（含校名標準字）」設計徵選</w:t>
      </w:r>
      <w:r w:rsidRPr="00B04BFD">
        <w:rPr>
          <w:rFonts w:ascii="標楷體" w:eastAsia="標楷體" w:hAnsi="標楷體" w:hint="eastAsia"/>
          <w:sz w:val="32"/>
          <w:szCs w:val="32"/>
        </w:rPr>
        <w:t>活動，同意完全遵照活動相關辦法；並同意參加徵選該作品，經評審得獎後，該作品之著作人格權仍屬於得獎者本人所有，但著作財產權同意轉讓給國立</w:t>
      </w:r>
      <w:r>
        <w:rPr>
          <w:rFonts w:ascii="標楷體" w:eastAsia="標楷體" w:hAnsi="標楷體" w:hint="eastAsia"/>
          <w:sz w:val="32"/>
          <w:szCs w:val="32"/>
        </w:rPr>
        <w:t>屏東</w:t>
      </w:r>
      <w:r w:rsidRPr="00B04BFD">
        <w:rPr>
          <w:rFonts w:ascii="標楷體" w:eastAsia="標楷體" w:hAnsi="標楷體" w:hint="eastAsia"/>
          <w:sz w:val="32"/>
          <w:szCs w:val="32"/>
        </w:rPr>
        <w:t>商業技術學院。國立</w:t>
      </w:r>
      <w:r>
        <w:rPr>
          <w:rFonts w:ascii="標楷體" w:eastAsia="標楷體" w:hAnsi="標楷體" w:hint="eastAsia"/>
          <w:sz w:val="32"/>
          <w:szCs w:val="32"/>
        </w:rPr>
        <w:t>屏東</w:t>
      </w:r>
      <w:r w:rsidRPr="00B04BFD">
        <w:rPr>
          <w:rFonts w:ascii="標楷體" w:eastAsia="標楷體" w:hAnsi="標楷體" w:hint="eastAsia"/>
          <w:sz w:val="32"/>
          <w:szCs w:val="32"/>
        </w:rPr>
        <w:t>商業技術學院</w:t>
      </w:r>
      <w:r w:rsidRPr="00D656EE">
        <w:rPr>
          <w:rFonts w:ascii="標楷體" w:eastAsia="標楷體" w:hAnsi="標楷體" w:hint="eastAsia"/>
          <w:sz w:val="32"/>
          <w:szCs w:val="32"/>
        </w:rPr>
        <w:t>及新大學有權修改該得獎作品，並得無償使用該得獎作品以應用於相關</w:t>
      </w:r>
      <w:r w:rsidRPr="00B04BFD">
        <w:rPr>
          <w:rFonts w:ascii="標楷體" w:eastAsia="標楷體" w:hAnsi="標楷體" w:hint="eastAsia"/>
          <w:sz w:val="32"/>
          <w:szCs w:val="32"/>
        </w:rPr>
        <w:t>媒體宣傳、平面出版或其他任何形式表現等，供作出刊、重製、格放、公開展示、商品化及其他使用行為，本人絕無異議亦不另行索取費用；為避免日後爭議，特立此同意書為憑。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此　致</w:t>
      </w:r>
      <w:r w:rsidRPr="00B04BFD">
        <w:rPr>
          <w:rFonts w:ascii="標楷體" w:eastAsia="標楷體" w:hAnsi="標楷體"/>
          <w:sz w:val="32"/>
          <w:szCs w:val="32"/>
        </w:rPr>
        <w:tab/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國立</w:t>
      </w:r>
      <w:r>
        <w:rPr>
          <w:rFonts w:ascii="標楷體" w:eastAsia="標楷體" w:hAnsi="標楷體" w:hint="eastAsia"/>
          <w:sz w:val="32"/>
          <w:szCs w:val="32"/>
        </w:rPr>
        <w:t>屏東商業</w:t>
      </w:r>
      <w:r w:rsidRPr="00B04BFD">
        <w:rPr>
          <w:rFonts w:ascii="標楷體" w:eastAsia="標楷體" w:hAnsi="標楷體" w:hint="eastAsia"/>
          <w:sz w:val="32"/>
          <w:szCs w:val="32"/>
        </w:rPr>
        <w:t>技術學院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立書人（參賽者）姓名：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簽章：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戶籍地址：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通訊電話：</w:t>
      </w:r>
    </w:p>
    <w:p w:rsidR="000A7C6B" w:rsidRPr="00B04BFD" w:rsidRDefault="000A7C6B" w:rsidP="00B04BFD">
      <w:pPr>
        <w:pStyle w:val="a3"/>
        <w:widowControl/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B04BFD">
        <w:rPr>
          <w:rFonts w:ascii="標楷體" w:eastAsia="標楷體" w:hAnsi="標楷體" w:hint="eastAsia"/>
          <w:sz w:val="32"/>
          <w:szCs w:val="32"/>
        </w:rPr>
        <w:t>中華民國</w:t>
      </w:r>
      <w:r w:rsidRPr="00B04BFD">
        <w:rPr>
          <w:rFonts w:ascii="標楷體" w:eastAsia="標楷體" w:hAnsi="標楷體"/>
          <w:sz w:val="32"/>
          <w:szCs w:val="32"/>
        </w:rPr>
        <w:t>103</w:t>
      </w:r>
      <w:r w:rsidRPr="00B04BFD">
        <w:rPr>
          <w:rFonts w:ascii="標楷體" w:eastAsia="標楷體" w:hAnsi="標楷體" w:hint="eastAsia"/>
          <w:sz w:val="32"/>
          <w:szCs w:val="32"/>
        </w:rPr>
        <w:t>年　　月　　日立</w:t>
      </w:r>
    </w:p>
    <w:p w:rsidR="000A7C6B" w:rsidRPr="00A24E6E" w:rsidRDefault="000A7C6B">
      <w:pPr>
        <w:widowControl/>
        <w:rPr>
          <w:rFonts w:ascii="標楷體" w:eastAsia="標楷體" w:hAnsi="標楷體"/>
          <w:sz w:val="20"/>
          <w:szCs w:val="20"/>
        </w:rPr>
      </w:pPr>
      <w:r w:rsidRPr="00A24E6E">
        <w:rPr>
          <w:rFonts w:ascii="標楷體" w:eastAsia="標楷體" w:hAnsi="標楷體"/>
          <w:sz w:val="20"/>
          <w:szCs w:val="20"/>
        </w:rPr>
        <w:br w:type="page"/>
      </w:r>
    </w:p>
    <w:p w:rsidR="000A7C6B" w:rsidRPr="00A24E6E" w:rsidRDefault="000A7C6B" w:rsidP="00F81A4D">
      <w:pPr>
        <w:pStyle w:val="a3"/>
        <w:widowControl/>
        <w:wordWrap w:val="0"/>
        <w:spacing w:line="360" w:lineRule="auto"/>
        <w:ind w:leftChars="0" w:left="482"/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A24E6E">
        <w:rPr>
          <w:rFonts w:ascii="標楷體" w:eastAsia="標楷體" w:hAnsi="標楷體" w:hint="eastAsia"/>
          <w:sz w:val="20"/>
          <w:szCs w:val="20"/>
          <w:u w:val="single"/>
        </w:rPr>
        <w:t xml:space="preserve">作品編號：　　　　　　　　</w:t>
      </w:r>
    </w:p>
    <w:p w:rsidR="000A7C6B" w:rsidRPr="00A24E6E" w:rsidRDefault="000A7C6B" w:rsidP="00F81A4D">
      <w:pPr>
        <w:pStyle w:val="a3"/>
        <w:widowControl/>
        <w:ind w:leftChars="0" w:left="482"/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A24E6E">
        <w:rPr>
          <w:rFonts w:ascii="標楷體" w:eastAsia="標楷體" w:hAnsi="標楷體" w:hint="eastAsia"/>
          <w:sz w:val="20"/>
          <w:szCs w:val="20"/>
          <w:u w:val="single"/>
        </w:rPr>
        <w:t>寄達日期：　月　日　午　時</w:t>
      </w:r>
    </w:p>
    <w:p w:rsidR="000A7C6B" w:rsidRPr="00A24E6E" w:rsidRDefault="000A7C6B" w:rsidP="00F81A4D">
      <w:pPr>
        <w:pStyle w:val="a3"/>
        <w:widowControl/>
        <w:ind w:leftChars="0" w:left="482"/>
        <w:jc w:val="right"/>
        <w:rPr>
          <w:rFonts w:ascii="標楷體" w:eastAsia="標楷體" w:hAnsi="標楷體"/>
          <w:sz w:val="20"/>
          <w:szCs w:val="20"/>
        </w:rPr>
      </w:pPr>
      <w:r w:rsidRPr="00A24E6E">
        <w:rPr>
          <w:rFonts w:ascii="標楷體" w:eastAsia="標楷體" w:hAnsi="標楷體" w:hint="eastAsia"/>
          <w:sz w:val="20"/>
          <w:szCs w:val="20"/>
        </w:rPr>
        <w:t>（以上兩項主辦單位填寫）</w:t>
      </w:r>
    </w:p>
    <w:p w:rsidR="000A7C6B" w:rsidRPr="00A24E6E" w:rsidRDefault="000A7C6B" w:rsidP="006E09FA">
      <w:pPr>
        <w:widowControl/>
        <w:spacing w:line="360" w:lineRule="auto"/>
        <w:ind w:firstLine="480"/>
        <w:jc w:val="center"/>
        <w:rPr>
          <w:rFonts w:ascii="標楷體" w:eastAsia="標楷體" w:hAnsi="標楷體"/>
          <w:b/>
          <w:sz w:val="20"/>
          <w:szCs w:val="20"/>
        </w:rPr>
      </w:pPr>
      <w:r w:rsidRPr="00E96B46">
        <w:rPr>
          <w:rFonts w:ascii="標楷體" w:eastAsia="標楷體" w:hAnsi="標楷體" w:hint="eastAsia"/>
          <w:b/>
          <w:sz w:val="32"/>
          <w:szCs w:val="32"/>
        </w:rPr>
        <w:t>「國立屏東大學校徽（含校名標準字）」設計徵選</w:t>
      </w:r>
    </w:p>
    <w:p w:rsidR="000A7C6B" w:rsidRPr="003722E8" w:rsidRDefault="000A7C6B" w:rsidP="003722E8">
      <w:pPr>
        <w:widowControl/>
        <w:spacing w:line="360" w:lineRule="auto"/>
        <w:ind w:firstLine="480"/>
        <w:jc w:val="center"/>
        <w:rPr>
          <w:rFonts w:ascii="標楷體" w:eastAsia="標楷體" w:hAnsi="標楷體"/>
          <w:sz w:val="32"/>
          <w:szCs w:val="32"/>
        </w:rPr>
      </w:pPr>
      <w:r w:rsidRPr="003722E8">
        <w:rPr>
          <w:rFonts w:ascii="標楷體" w:eastAsia="標楷體" w:hAnsi="標楷體" w:hint="eastAsia"/>
          <w:b/>
          <w:sz w:val="32"/>
          <w:szCs w:val="32"/>
        </w:rPr>
        <w:t>參賽者及作品資料表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2712"/>
        <w:gridCol w:w="850"/>
        <w:gridCol w:w="993"/>
        <w:gridCol w:w="567"/>
        <w:gridCol w:w="1275"/>
        <w:gridCol w:w="1682"/>
      </w:tblGrid>
      <w:tr w:rsidR="000A7C6B" w:rsidRPr="002335E0" w:rsidTr="00A70E04">
        <w:trPr>
          <w:trHeight w:val="713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2335E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代表人</w:t>
            </w:r>
            <w:r w:rsidRPr="002335E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712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簽</w:t>
            </w:r>
            <w:r w:rsidRPr="002335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</w:tc>
        <w:tc>
          <w:tcPr>
            <w:tcW w:w="1560" w:type="dxa"/>
            <w:gridSpan w:val="2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姓　別</w:t>
            </w:r>
          </w:p>
        </w:tc>
        <w:tc>
          <w:tcPr>
            <w:tcW w:w="1682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□男　□女</w:t>
            </w:r>
          </w:p>
        </w:tc>
      </w:tr>
      <w:tr w:rsidR="000A7C6B" w:rsidRPr="002335E0" w:rsidTr="00A70E04">
        <w:trPr>
          <w:trHeight w:val="713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所屬單位</w:t>
            </w:r>
            <w:r w:rsidRPr="002335E0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5122" w:type="dxa"/>
            <w:gridSpan w:val="4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職　位</w:t>
            </w:r>
          </w:p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  <w:r w:rsidRPr="002335E0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</w:p>
        </w:tc>
        <w:tc>
          <w:tcPr>
            <w:tcW w:w="1682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725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8079" w:type="dxa"/>
            <w:gridSpan w:val="6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713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</w:tc>
        <w:tc>
          <w:tcPr>
            <w:tcW w:w="8079" w:type="dxa"/>
            <w:gridSpan w:val="6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中華民國　　年　　月　　日</w:t>
            </w:r>
          </w:p>
        </w:tc>
      </w:tr>
      <w:tr w:rsidR="000A7C6B" w:rsidRPr="002335E0" w:rsidTr="00A70E04">
        <w:trPr>
          <w:trHeight w:val="713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戶籍地址</w:t>
            </w:r>
          </w:p>
        </w:tc>
        <w:tc>
          <w:tcPr>
            <w:tcW w:w="8079" w:type="dxa"/>
            <w:gridSpan w:val="6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（　　）</w:t>
            </w:r>
          </w:p>
        </w:tc>
      </w:tr>
      <w:tr w:rsidR="000A7C6B" w:rsidRPr="002335E0" w:rsidTr="00A70E04">
        <w:trPr>
          <w:trHeight w:val="725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聯絡地址</w:t>
            </w:r>
          </w:p>
        </w:tc>
        <w:tc>
          <w:tcPr>
            <w:tcW w:w="8079" w:type="dxa"/>
            <w:gridSpan w:val="6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（　　）</w:t>
            </w:r>
          </w:p>
        </w:tc>
      </w:tr>
      <w:tr w:rsidR="000A7C6B" w:rsidRPr="002335E0" w:rsidTr="00A70E04">
        <w:trPr>
          <w:trHeight w:val="713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通訊電話</w:t>
            </w:r>
          </w:p>
        </w:tc>
        <w:tc>
          <w:tcPr>
            <w:tcW w:w="3562" w:type="dxa"/>
            <w:gridSpan w:val="2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（　　）</w:t>
            </w:r>
          </w:p>
        </w:tc>
        <w:tc>
          <w:tcPr>
            <w:tcW w:w="993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手</w:t>
            </w:r>
            <w:r w:rsidRPr="002335E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機</w:t>
            </w:r>
          </w:p>
        </w:tc>
        <w:tc>
          <w:tcPr>
            <w:tcW w:w="3524" w:type="dxa"/>
            <w:gridSpan w:val="3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713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6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725"/>
        </w:trPr>
        <w:tc>
          <w:tcPr>
            <w:tcW w:w="1649" w:type="dxa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作品名稱</w:t>
            </w:r>
          </w:p>
        </w:tc>
        <w:tc>
          <w:tcPr>
            <w:tcW w:w="8079" w:type="dxa"/>
            <w:gridSpan w:val="6"/>
            <w:vAlign w:val="center"/>
          </w:tcPr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572"/>
        </w:trPr>
        <w:tc>
          <w:tcPr>
            <w:tcW w:w="1649" w:type="dxa"/>
            <w:vMerge w:val="restart"/>
          </w:tcPr>
          <w:p w:rsidR="000A7C6B" w:rsidRPr="002335E0" w:rsidRDefault="000A7C6B" w:rsidP="002335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作品說明</w:t>
            </w:r>
          </w:p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創作理念</w:t>
            </w:r>
          </w:p>
          <w:p w:rsidR="000A7C6B" w:rsidRPr="002335E0" w:rsidRDefault="000A7C6B" w:rsidP="002335E0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35E0">
              <w:rPr>
                <w:rFonts w:ascii="標楷體" w:eastAsia="標楷體" w:hAnsi="標楷體"/>
                <w:sz w:val="20"/>
                <w:szCs w:val="20"/>
              </w:rPr>
              <w:t>(300</w:t>
            </w:r>
            <w:r w:rsidRPr="002335E0">
              <w:rPr>
                <w:rFonts w:ascii="標楷體" w:eastAsia="標楷體" w:hAnsi="標楷體" w:hint="eastAsia"/>
                <w:sz w:val="20"/>
                <w:szCs w:val="20"/>
              </w:rPr>
              <w:t>字內</w:t>
            </w:r>
            <w:r w:rsidRPr="002335E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6"/>
          </w:tcPr>
          <w:p w:rsidR="000A7C6B" w:rsidRPr="002335E0" w:rsidRDefault="000A7C6B" w:rsidP="002335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555"/>
        </w:trPr>
        <w:tc>
          <w:tcPr>
            <w:tcW w:w="1649" w:type="dxa"/>
            <w:vMerge/>
          </w:tcPr>
          <w:p w:rsidR="000A7C6B" w:rsidRPr="002335E0" w:rsidRDefault="000A7C6B" w:rsidP="002335E0">
            <w:pPr>
              <w:widowControl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A7C6B" w:rsidRPr="002335E0" w:rsidRDefault="000A7C6B" w:rsidP="002335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550"/>
        </w:trPr>
        <w:tc>
          <w:tcPr>
            <w:tcW w:w="1649" w:type="dxa"/>
            <w:vMerge/>
          </w:tcPr>
          <w:p w:rsidR="000A7C6B" w:rsidRPr="002335E0" w:rsidRDefault="000A7C6B" w:rsidP="002335E0">
            <w:pPr>
              <w:widowControl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A7C6B" w:rsidRPr="002335E0" w:rsidRDefault="000A7C6B" w:rsidP="002335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A7C6B" w:rsidRPr="002335E0" w:rsidTr="00A70E04">
        <w:trPr>
          <w:trHeight w:val="560"/>
        </w:trPr>
        <w:tc>
          <w:tcPr>
            <w:tcW w:w="1649" w:type="dxa"/>
            <w:vMerge/>
          </w:tcPr>
          <w:p w:rsidR="000A7C6B" w:rsidRPr="002335E0" w:rsidRDefault="000A7C6B" w:rsidP="002335E0">
            <w:pPr>
              <w:widowControl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A7C6B" w:rsidRPr="002335E0" w:rsidRDefault="000A7C6B" w:rsidP="002335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0E04" w:rsidRPr="002335E0" w:rsidTr="00A70E04">
        <w:trPr>
          <w:trHeight w:val="556"/>
        </w:trPr>
        <w:tc>
          <w:tcPr>
            <w:tcW w:w="1649" w:type="dxa"/>
            <w:vMerge/>
          </w:tcPr>
          <w:p w:rsidR="00A70E04" w:rsidRPr="002335E0" w:rsidRDefault="00A70E04" w:rsidP="002335E0">
            <w:pPr>
              <w:widowControl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A70E04" w:rsidRPr="002335E0" w:rsidRDefault="00A70E04" w:rsidP="002335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0E04" w:rsidRPr="002335E0" w:rsidTr="00A70E04">
        <w:trPr>
          <w:trHeight w:val="567"/>
        </w:trPr>
        <w:tc>
          <w:tcPr>
            <w:tcW w:w="1649" w:type="dxa"/>
            <w:vMerge/>
          </w:tcPr>
          <w:p w:rsidR="00A70E04" w:rsidRPr="002335E0" w:rsidRDefault="00A70E04" w:rsidP="002335E0">
            <w:pPr>
              <w:widowControl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A70E04" w:rsidRPr="002335E0" w:rsidRDefault="00A70E04" w:rsidP="002335E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7C6B" w:rsidRPr="00A24E6E" w:rsidRDefault="000A7C6B" w:rsidP="00941A9F">
      <w:pPr>
        <w:widowControl/>
        <w:jc w:val="center"/>
        <w:rPr>
          <w:rFonts w:ascii="標楷體" w:eastAsia="標楷體" w:hAnsi="標楷體"/>
          <w:sz w:val="20"/>
          <w:szCs w:val="20"/>
        </w:rPr>
      </w:pPr>
      <w:r w:rsidRPr="00A24E6E">
        <w:rPr>
          <w:rFonts w:ascii="標楷體" w:eastAsia="標楷體" w:hAnsi="標楷體" w:hint="eastAsia"/>
          <w:sz w:val="20"/>
          <w:szCs w:val="20"/>
        </w:rPr>
        <w:t>◆為能迅速聯絡得獎者，報名表資料務必正確填寫，以免誤時，請多留意◆</w:t>
      </w:r>
    </w:p>
    <w:p w:rsidR="000A7C6B" w:rsidRPr="00A24E6E" w:rsidRDefault="000A7C6B">
      <w:pPr>
        <w:widowControl/>
        <w:rPr>
          <w:rFonts w:ascii="標楷體" w:eastAsia="標楷體" w:hAnsi="標楷體"/>
          <w:sz w:val="20"/>
          <w:szCs w:val="20"/>
        </w:rPr>
      </w:pPr>
    </w:p>
    <w:sectPr w:rsidR="000A7C6B" w:rsidRPr="00A24E6E" w:rsidSect="00580460">
      <w:headerReference w:type="default" r:id="rId12"/>
      <w:footerReference w:type="default" r:id="rId13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EF" w:rsidRDefault="004C1DEF" w:rsidP="00580460">
      <w:r>
        <w:separator/>
      </w:r>
    </w:p>
  </w:endnote>
  <w:endnote w:type="continuationSeparator" w:id="0">
    <w:p w:rsidR="004C1DEF" w:rsidRDefault="004C1DEF" w:rsidP="0058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455"/>
      <w:docPartObj>
        <w:docPartGallery w:val="Page Numbers (Bottom of Page)"/>
        <w:docPartUnique/>
      </w:docPartObj>
    </w:sdtPr>
    <w:sdtEndPr/>
    <w:sdtContent>
      <w:p w:rsidR="00A70E04" w:rsidRDefault="00701D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E0E" w:rsidRPr="00DF4E0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70E04" w:rsidRDefault="00A70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EF" w:rsidRDefault="004C1DEF" w:rsidP="00580460">
      <w:r>
        <w:separator/>
      </w:r>
    </w:p>
  </w:footnote>
  <w:footnote w:type="continuationSeparator" w:id="0">
    <w:p w:rsidR="004C1DEF" w:rsidRDefault="004C1DEF" w:rsidP="0058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04" w:rsidRPr="00502CDA" w:rsidRDefault="00A70E04" w:rsidP="00A70E04">
    <w:pPr>
      <w:snapToGrid w:val="0"/>
      <w:spacing w:line="240" w:lineRule="atLeast"/>
      <w:jc w:val="center"/>
      <w:rPr>
        <w:rFonts w:ascii="標楷體" w:eastAsia="標楷體" w:hAnsi="標楷體"/>
        <w:b/>
        <w:sz w:val="32"/>
        <w:u w:val="single"/>
      </w:rPr>
    </w:pPr>
    <w:r w:rsidRPr="00502CDA">
      <w:rPr>
        <w:rFonts w:ascii="標楷體" w:eastAsia="標楷體" w:hAnsi="標楷體" w:hint="eastAsia"/>
        <w:b/>
        <w:sz w:val="32"/>
        <w:szCs w:val="32"/>
      </w:rPr>
      <w:t>國立屏東大學</w:t>
    </w:r>
    <w:r>
      <w:rPr>
        <w:rFonts w:ascii="標楷體" w:eastAsia="標楷體" w:hAnsi="標楷體" w:hint="eastAsia"/>
        <w:b/>
        <w:sz w:val="32"/>
        <w:szCs w:val="32"/>
      </w:rPr>
      <w:t>校徽（含校名標準字）</w:t>
    </w:r>
    <w:r w:rsidRPr="00502CDA">
      <w:rPr>
        <w:rFonts w:ascii="標楷體" w:eastAsia="標楷體" w:hAnsi="標楷體" w:hint="eastAsia"/>
        <w:b/>
        <w:sz w:val="32"/>
        <w:szCs w:val="32"/>
      </w:rPr>
      <w:t>設計</w:t>
    </w:r>
    <w:r>
      <w:rPr>
        <w:rFonts w:ascii="標楷體" w:eastAsia="標楷體" w:hAnsi="標楷體" w:hint="eastAsia"/>
        <w:b/>
        <w:sz w:val="32"/>
        <w:szCs w:val="32"/>
      </w:rPr>
      <w:t>徵選辦法</w:t>
    </w:r>
  </w:p>
  <w:p w:rsidR="00A70E04" w:rsidRPr="00A70E04" w:rsidRDefault="00A70E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EED"/>
    <w:multiLevelType w:val="hybridMultilevel"/>
    <w:tmpl w:val="71BE0312"/>
    <w:lvl w:ilvl="0" w:tplc="DA7C49E4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">
    <w:nsid w:val="179014E8"/>
    <w:multiLevelType w:val="hybridMultilevel"/>
    <w:tmpl w:val="9A4612CC"/>
    <w:lvl w:ilvl="0" w:tplc="04090015">
      <w:start w:val="1"/>
      <w:numFmt w:val="taiwaneseCountingThousand"/>
      <w:lvlText w:val="%1、"/>
      <w:lvlJc w:val="left"/>
      <w:pPr>
        <w:ind w:left="144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2">
    <w:nsid w:val="198365CE"/>
    <w:multiLevelType w:val="hybridMultilevel"/>
    <w:tmpl w:val="ADF889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9149E9"/>
    <w:multiLevelType w:val="hybridMultilevel"/>
    <w:tmpl w:val="71B48270"/>
    <w:lvl w:ilvl="0" w:tplc="DA7C49E4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25EC7B48"/>
    <w:multiLevelType w:val="hybridMultilevel"/>
    <w:tmpl w:val="D93EDC86"/>
    <w:lvl w:ilvl="0" w:tplc="DA7C49E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5">
    <w:nsid w:val="261D56CB"/>
    <w:multiLevelType w:val="hybridMultilevel"/>
    <w:tmpl w:val="E3606E94"/>
    <w:lvl w:ilvl="0" w:tplc="8706625A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6827962"/>
    <w:multiLevelType w:val="hybridMultilevel"/>
    <w:tmpl w:val="E334EF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9E14C86"/>
    <w:multiLevelType w:val="hybridMultilevel"/>
    <w:tmpl w:val="F7F8969A"/>
    <w:lvl w:ilvl="0" w:tplc="DA7C49E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2F075D61"/>
    <w:multiLevelType w:val="hybridMultilevel"/>
    <w:tmpl w:val="5D82C1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08D612D"/>
    <w:multiLevelType w:val="hybridMultilevel"/>
    <w:tmpl w:val="F86AB714"/>
    <w:lvl w:ilvl="0" w:tplc="1D1635B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/>
        <w:color w:val="auto"/>
        <w:sz w:val="28"/>
        <w:szCs w:val="28"/>
      </w:rPr>
    </w:lvl>
    <w:lvl w:ilvl="1" w:tplc="1E40E082">
      <w:start w:val="1"/>
      <w:numFmt w:val="taiwaneseCountingThousand"/>
      <w:lvlText w:val="%2、"/>
      <w:lvlJc w:val="left"/>
      <w:pPr>
        <w:ind w:left="906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14C7C23"/>
    <w:multiLevelType w:val="hybridMultilevel"/>
    <w:tmpl w:val="3CCE2AC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124C9E"/>
    <w:multiLevelType w:val="hybridMultilevel"/>
    <w:tmpl w:val="05E21B3C"/>
    <w:lvl w:ilvl="0" w:tplc="DA7C49E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2">
    <w:nsid w:val="376F6A91"/>
    <w:multiLevelType w:val="hybridMultilevel"/>
    <w:tmpl w:val="31F62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81A0C9A"/>
    <w:multiLevelType w:val="hybridMultilevel"/>
    <w:tmpl w:val="2A1A82AC"/>
    <w:lvl w:ilvl="0" w:tplc="DA7C49E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4">
    <w:nsid w:val="3DEF2C76"/>
    <w:multiLevelType w:val="hybridMultilevel"/>
    <w:tmpl w:val="EC2E5DE4"/>
    <w:lvl w:ilvl="0" w:tplc="79648CC2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15">
    <w:nsid w:val="427D7E0A"/>
    <w:multiLevelType w:val="hybridMultilevel"/>
    <w:tmpl w:val="A61043AC"/>
    <w:lvl w:ilvl="0" w:tplc="7C184A8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  <w:rPr>
        <w:rFonts w:cs="Times New Roman"/>
      </w:rPr>
    </w:lvl>
  </w:abstractNum>
  <w:abstractNum w:abstractNumId="16">
    <w:nsid w:val="43FA007F"/>
    <w:multiLevelType w:val="hybridMultilevel"/>
    <w:tmpl w:val="68F86C76"/>
    <w:lvl w:ilvl="0" w:tplc="DA7C49E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7">
    <w:nsid w:val="479616A5"/>
    <w:multiLevelType w:val="hybridMultilevel"/>
    <w:tmpl w:val="BC7A0976"/>
    <w:lvl w:ilvl="0" w:tplc="DA7C49E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56096695"/>
    <w:multiLevelType w:val="hybridMultilevel"/>
    <w:tmpl w:val="C98EEA68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>
    <w:nsid w:val="5CC35DCA"/>
    <w:multiLevelType w:val="hybridMultilevel"/>
    <w:tmpl w:val="CB10A8D6"/>
    <w:lvl w:ilvl="0" w:tplc="DA7C49E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0">
    <w:nsid w:val="5D44565B"/>
    <w:multiLevelType w:val="hybridMultilevel"/>
    <w:tmpl w:val="88B64ECE"/>
    <w:lvl w:ilvl="0" w:tplc="BC06C13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68DF7F2B"/>
    <w:multiLevelType w:val="hybridMultilevel"/>
    <w:tmpl w:val="B8F89D6C"/>
    <w:lvl w:ilvl="0" w:tplc="DA7C49E4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2">
    <w:nsid w:val="6E615197"/>
    <w:multiLevelType w:val="hybridMultilevel"/>
    <w:tmpl w:val="BD248040"/>
    <w:lvl w:ilvl="0" w:tplc="DA7C49E4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2"/>
  </w:num>
  <w:num w:numId="5">
    <w:abstractNumId w:val="4"/>
  </w:num>
  <w:num w:numId="6">
    <w:abstractNumId w:val="13"/>
  </w:num>
  <w:num w:numId="7">
    <w:abstractNumId w:val="0"/>
  </w:num>
  <w:num w:numId="8">
    <w:abstractNumId w:val="19"/>
  </w:num>
  <w:num w:numId="9">
    <w:abstractNumId w:val="16"/>
  </w:num>
  <w:num w:numId="10">
    <w:abstractNumId w:val="17"/>
  </w:num>
  <w:num w:numId="11">
    <w:abstractNumId w:val="8"/>
  </w:num>
  <w:num w:numId="12">
    <w:abstractNumId w:val="15"/>
  </w:num>
  <w:num w:numId="13">
    <w:abstractNumId w:val="9"/>
  </w:num>
  <w:num w:numId="14">
    <w:abstractNumId w:val="5"/>
  </w:num>
  <w:num w:numId="15">
    <w:abstractNumId w:val="10"/>
  </w:num>
  <w:num w:numId="16">
    <w:abstractNumId w:val="6"/>
  </w:num>
  <w:num w:numId="17">
    <w:abstractNumId w:val="2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025"/>
    <w:rsid w:val="00031617"/>
    <w:rsid w:val="00031BFB"/>
    <w:rsid w:val="00031E5E"/>
    <w:rsid w:val="00060A88"/>
    <w:rsid w:val="00060FD4"/>
    <w:rsid w:val="00075498"/>
    <w:rsid w:val="000A0071"/>
    <w:rsid w:val="000A4B71"/>
    <w:rsid w:val="000A7C6B"/>
    <w:rsid w:val="000C0A6B"/>
    <w:rsid w:val="000C226F"/>
    <w:rsid w:val="000D530D"/>
    <w:rsid w:val="000F5025"/>
    <w:rsid w:val="00103F4B"/>
    <w:rsid w:val="00105BDD"/>
    <w:rsid w:val="001266F9"/>
    <w:rsid w:val="00146098"/>
    <w:rsid w:val="0016228A"/>
    <w:rsid w:val="00170A77"/>
    <w:rsid w:val="00176DFA"/>
    <w:rsid w:val="001821FA"/>
    <w:rsid w:val="00192831"/>
    <w:rsid w:val="001D389C"/>
    <w:rsid w:val="001E39B7"/>
    <w:rsid w:val="001E7D85"/>
    <w:rsid w:val="001F477B"/>
    <w:rsid w:val="002335E0"/>
    <w:rsid w:val="00234E97"/>
    <w:rsid w:val="002401FE"/>
    <w:rsid w:val="00281451"/>
    <w:rsid w:val="00294C55"/>
    <w:rsid w:val="002A29A6"/>
    <w:rsid w:val="002A669C"/>
    <w:rsid w:val="002B1C2E"/>
    <w:rsid w:val="002E307D"/>
    <w:rsid w:val="002F2234"/>
    <w:rsid w:val="00304FD2"/>
    <w:rsid w:val="00316697"/>
    <w:rsid w:val="003254DF"/>
    <w:rsid w:val="00326B21"/>
    <w:rsid w:val="00336158"/>
    <w:rsid w:val="00371BA8"/>
    <w:rsid w:val="003722E8"/>
    <w:rsid w:val="003B0D90"/>
    <w:rsid w:val="003D6EA2"/>
    <w:rsid w:val="003F58A9"/>
    <w:rsid w:val="00405030"/>
    <w:rsid w:val="00407697"/>
    <w:rsid w:val="004167E9"/>
    <w:rsid w:val="00434F6C"/>
    <w:rsid w:val="00455C6F"/>
    <w:rsid w:val="00462A3A"/>
    <w:rsid w:val="004705E2"/>
    <w:rsid w:val="00472A61"/>
    <w:rsid w:val="00472F3D"/>
    <w:rsid w:val="004779B4"/>
    <w:rsid w:val="004831B8"/>
    <w:rsid w:val="004C1DEF"/>
    <w:rsid w:val="004C328D"/>
    <w:rsid w:val="004D7536"/>
    <w:rsid w:val="004E0F6B"/>
    <w:rsid w:val="004E4FF1"/>
    <w:rsid w:val="004F3E1B"/>
    <w:rsid w:val="00502CDA"/>
    <w:rsid w:val="0052362E"/>
    <w:rsid w:val="005254CD"/>
    <w:rsid w:val="005479B9"/>
    <w:rsid w:val="0055534B"/>
    <w:rsid w:val="00567641"/>
    <w:rsid w:val="00580460"/>
    <w:rsid w:val="00594039"/>
    <w:rsid w:val="005A5BCA"/>
    <w:rsid w:val="005C2AB2"/>
    <w:rsid w:val="005D680C"/>
    <w:rsid w:val="005E75CD"/>
    <w:rsid w:val="005E7A6F"/>
    <w:rsid w:val="005F17BF"/>
    <w:rsid w:val="006016D4"/>
    <w:rsid w:val="00617A9C"/>
    <w:rsid w:val="00625F47"/>
    <w:rsid w:val="00643975"/>
    <w:rsid w:val="006458CF"/>
    <w:rsid w:val="00671EEE"/>
    <w:rsid w:val="00677344"/>
    <w:rsid w:val="00683E11"/>
    <w:rsid w:val="006B0962"/>
    <w:rsid w:val="006B7A29"/>
    <w:rsid w:val="006C6FE7"/>
    <w:rsid w:val="006D14B1"/>
    <w:rsid w:val="006E09FA"/>
    <w:rsid w:val="006F5B6D"/>
    <w:rsid w:val="006F600F"/>
    <w:rsid w:val="00701DE0"/>
    <w:rsid w:val="00704807"/>
    <w:rsid w:val="00711329"/>
    <w:rsid w:val="0072091F"/>
    <w:rsid w:val="00720A27"/>
    <w:rsid w:val="00724414"/>
    <w:rsid w:val="00732D6E"/>
    <w:rsid w:val="00737E58"/>
    <w:rsid w:val="00742B9A"/>
    <w:rsid w:val="00767041"/>
    <w:rsid w:val="007871C4"/>
    <w:rsid w:val="007C5EAA"/>
    <w:rsid w:val="007D0055"/>
    <w:rsid w:val="007E06F4"/>
    <w:rsid w:val="007E2AF1"/>
    <w:rsid w:val="007F713A"/>
    <w:rsid w:val="00801A06"/>
    <w:rsid w:val="0082516D"/>
    <w:rsid w:val="008264C6"/>
    <w:rsid w:val="00831936"/>
    <w:rsid w:val="0083228E"/>
    <w:rsid w:val="008632EE"/>
    <w:rsid w:val="008657D8"/>
    <w:rsid w:val="00885A40"/>
    <w:rsid w:val="008A4AC3"/>
    <w:rsid w:val="008B0F02"/>
    <w:rsid w:val="008B3331"/>
    <w:rsid w:val="008B5D6A"/>
    <w:rsid w:val="008C59B8"/>
    <w:rsid w:val="008D431F"/>
    <w:rsid w:val="008D78AA"/>
    <w:rsid w:val="008E38EB"/>
    <w:rsid w:val="008F0AF6"/>
    <w:rsid w:val="009214FF"/>
    <w:rsid w:val="00921ABC"/>
    <w:rsid w:val="0092616C"/>
    <w:rsid w:val="00941541"/>
    <w:rsid w:val="00941A9F"/>
    <w:rsid w:val="0095791F"/>
    <w:rsid w:val="00960C07"/>
    <w:rsid w:val="00962AFC"/>
    <w:rsid w:val="009821AD"/>
    <w:rsid w:val="00982ED5"/>
    <w:rsid w:val="009951FA"/>
    <w:rsid w:val="009B5188"/>
    <w:rsid w:val="009C0C74"/>
    <w:rsid w:val="009C5181"/>
    <w:rsid w:val="009D55DC"/>
    <w:rsid w:val="009D700D"/>
    <w:rsid w:val="009E0CAB"/>
    <w:rsid w:val="009E2845"/>
    <w:rsid w:val="009E5829"/>
    <w:rsid w:val="009E60E8"/>
    <w:rsid w:val="00A0033A"/>
    <w:rsid w:val="00A01BBB"/>
    <w:rsid w:val="00A0298A"/>
    <w:rsid w:val="00A24163"/>
    <w:rsid w:val="00A2452E"/>
    <w:rsid w:val="00A24E6E"/>
    <w:rsid w:val="00A6236A"/>
    <w:rsid w:val="00A6460A"/>
    <w:rsid w:val="00A70E04"/>
    <w:rsid w:val="00AB71DB"/>
    <w:rsid w:val="00AC0C71"/>
    <w:rsid w:val="00AD18B9"/>
    <w:rsid w:val="00AF7A9B"/>
    <w:rsid w:val="00B04BFD"/>
    <w:rsid w:val="00B8123C"/>
    <w:rsid w:val="00B81461"/>
    <w:rsid w:val="00B85300"/>
    <w:rsid w:val="00B91201"/>
    <w:rsid w:val="00BA2C76"/>
    <w:rsid w:val="00BA5095"/>
    <w:rsid w:val="00BD2C41"/>
    <w:rsid w:val="00BE777A"/>
    <w:rsid w:val="00BE7BC5"/>
    <w:rsid w:val="00BF0D44"/>
    <w:rsid w:val="00BF4772"/>
    <w:rsid w:val="00C008B0"/>
    <w:rsid w:val="00C0267A"/>
    <w:rsid w:val="00C1449C"/>
    <w:rsid w:val="00C16E52"/>
    <w:rsid w:val="00C32DAD"/>
    <w:rsid w:val="00C41445"/>
    <w:rsid w:val="00C57980"/>
    <w:rsid w:val="00C627FF"/>
    <w:rsid w:val="00C86924"/>
    <w:rsid w:val="00C94CC8"/>
    <w:rsid w:val="00CA334A"/>
    <w:rsid w:val="00CA7633"/>
    <w:rsid w:val="00CB50FE"/>
    <w:rsid w:val="00CC08B8"/>
    <w:rsid w:val="00CC3611"/>
    <w:rsid w:val="00CF2596"/>
    <w:rsid w:val="00D12956"/>
    <w:rsid w:val="00D14699"/>
    <w:rsid w:val="00D21659"/>
    <w:rsid w:val="00D24A07"/>
    <w:rsid w:val="00D37393"/>
    <w:rsid w:val="00D623A4"/>
    <w:rsid w:val="00D62AE7"/>
    <w:rsid w:val="00D656EE"/>
    <w:rsid w:val="00D766E1"/>
    <w:rsid w:val="00D7781B"/>
    <w:rsid w:val="00D77DAA"/>
    <w:rsid w:val="00D835F6"/>
    <w:rsid w:val="00D941FC"/>
    <w:rsid w:val="00DA2547"/>
    <w:rsid w:val="00DA7563"/>
    <w:rsid w:val="00DB2575"/>
    <w:rsid w:val="00DB4C1D"/>
    <w:rsid w:val="00DD0E83"/>
    <w:rsid w:val="00DD2A4C"/>
    <w:rsid w:val="00DE08AB"/>
    <w:rsid w:val="00DF2C97"/>
    <w:rsid w:val="00DF4E0E"/>
    <w:rsid w:val="00E03765"/>
    <w:rsid w:val="00E04B4B"/>
    <w:rsid w:val="00E22876"/>
    <w:rsid w:val="00E27ABA"/>
    <w:rsid w:val="00E30ADA"/>
    <w:rsid w:val="00E5132B"/>
    <w:rsid w:val="00E634F1"/>
    <w:rsid w:val="00E646D3"/>
    <w:rsid w:val="00E820CB"/>
    <w:rsid w:val="00E96B46"/>
    <w:rsid w:val="00EA290D"/>
    <w:rsid w:val="00ED1B7B"/>
    <w:rsid w:val="00F101DB"/>
    <w:rsid w:val="00F169C5"/>
    <w:rsid w:val="00F25386"/>
    <w:rsid w:val="00F32142"/>
    <w:rsid w:val="00F715B7"/>
    <w:rsid w:val="00F764F5"/>
    <w:rsid w:val="00F77847"/>
    <w:rsid w:val="00F81A4D"/>
    <w:rsid w:val="00F92AC4"/>
    <w:rsid w:val="00F92CBB"/>
    <w:rsid w:val="00FA6768"/>
    <w:rsid w:val="00FB1E02"/>
    <w:rsid w:val="00FC6889"/>
    <w:rsid w:val="00FE0BE7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D44"/>
    <w:pPr>
      <w:ind w:leftChars="200" w:left="480"/>
    </w:pPr>
  </w:style>
  <w:style w:type="paragraph" w:styleId="a4">
    <w:name w:val="header"/>
    <w:basedOn w:val="a"/>
    <w:link w:val="a5"/>
    <w:uiPriority w:val="99"/>
    <w:rsid w:val="0058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8046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80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8046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960C07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455C6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C86924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86924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C32DAD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ac">
    <w:name w:val="表格文字"/>
    <w:basedOn w:val="a"/>
    <w:uiPriority w:val="99"/>
    <w:rsid w:val="00D623A4"/>
    <w:pPr>
      <w:snapToGrid w:val="0"/>
      <w:jc w:val="both"/>
    </w:pPr>
    <w:rPr>
      <w:rFonts w:ascii="Times New Roman" w:eastAsia="標楷體" w:hAnsi="Times New Roman"/>
      <w:sz w:val="20"/>
      <w:szCs w:val="24"/>
    </w:rPr>
  </w:style>
  <w:style w:type="paragraph" w:styleId="ad">
    <w:name w:val="Document Map"/>
    <w:basedOn w:val="a"/>
    <w:link w:val="ae"/>
    <w:uiPriority w:val="99"/>
    <w:semiHidden/>
    <w:rsid w:val="00D62AE7"/>
    <w:rPr>
      <w:rFonts w:ascii="新細明體"/>
      <w:sz w:val="18"/>
      <w:szCs w:val="18"/>
    </w:rPr>
  </w:style>
  <w:style w:type="character" w:customStyle="1" w:styleId="ae">
    <w:name w:val="文件引導模式 字元"/>
    <w:basedOn w:val="a0"/>
    <w:link w:val="ad"/>
    <w:uiPriority w:val="99"/>
    <w:semiHidden/>
    <w:locked/>
    <w:rsid w:val="00D62AE7"/>
    <w:rPr>
      <w:rFonts w:ascii="新細明體" w:eastAsia="新細明體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37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7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37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37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7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7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370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37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7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37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3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7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37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37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7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70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37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370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7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370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3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37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37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7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37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37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70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370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694</Words>
  <Characters>3958</Characters>
  <Application>Microsoft Office Word</Application>
  <DocSecurity>0</DocSecurity>
  <Lines>32</Lines>
  <Paragraphs>9</Paragraphs>
  <ScaleCrop>false</ScaleCrop>
  <Company>NTCB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國立屏東商業技術學院</dc:title>
  <dc:creator>XP</dc:creator>
  <cp:lastModifiedBy>user</cp:lastModifiedBy>
  <cp:revision>5</cp:revision>
  <cp:lastPrinted>2014-06-06T03:09:00Z</cp:lastPrinted>
  <dcterms:created xsi:type="dcterms:W3CDTF">2014-06-06T02:48:00Z</dcterms:created>
  <dcterms:modified xsi:type="dcterms:W3CDTF">2014-06-10T00:40:00Z</dcterms:modified>
</cp:coreProperties>
</file>