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C0" w:rsidRDefault="00A669C0" w:rsidP="00A669C0">
      <w:pPr>
        <w:widowControl/>
        <w:autoSpaceDE w:val="0"/>
        <w:autoSpaceDN w:val="0"/>
        <w:adjustRightInd w:val="0"/>
        <w:jc w:val="center"/>
        <w:rPr>
          <w:rFonts w:ascii="微軟正黑體" w:eastAsia="微軟正黑體" w:hAnsi="微軟正黑體" w:cs="黑体"/>
          <w:b/>
          <w:color w:val="0000FF"/>
          <w:kern w:val="0"/>
          <w:sz w:val="20"/>
          <w:szCs w:val="20"/>
        </w:rPr>
      </w:pPr>
      <w:r>
        <w:rPr>
          <w:rFonts w:ascii="微軟正黑體" w:eastAsia="微軟正黑體" w:hAnsi="微軟正黑體" w:cs="黑体" w:hint="eastAsia"/>
          <w:b/>
          <w:noProof/>
          <w:color w:val="0000FF"/>
          <w:kern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264226</wp:posOffset>
            </wp:positionH>
            <wp:positionV relativeFrom="paragraph">
              <wp:posOffset>-356260</wp:posOffset>
            </wp:positionV>
            <wp:extent cx="1009403" cy="973777"/>
            <wp:effectExtent l="0" t="0" r="0" b="0"/>
            <wp:wrapNone/>
            <wp:docPr id="145" name="圖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3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黑体" w:hint="eastAsia"/>
          <w:b/>
          <w:color w:val="0000FF"/>
          <w:kern w:val="0"/>
          <w:sz w:val="40"/>
          <w:szCs w:val="40"/>
        </w:rPr>
        <w:t xml:space="preserve">　　</w:t>
      </w:r>
      <w:r w:rsidRPr="00A669C0">
        <w:rPr>
          <w:rFonts w:ascii="微軟正黑體" w:eastAsia="微軟正黑體" w:hAnsi="微軟正黑體" w:cs="黑体" w:hint="eastAsia"/>
          <w:b/>
          <w:color w:val="0000FF"/>
          <w:kern w:val="0"/>
          <w:sz w:val="40"/>
          <w:szCs w:val="40"/>
        </w:rPr>
        <w:t>2014　生質能源科技創意競賽</w:t>
      </w:r>
      <w:r w:rsidR="00A65DDD">
        <w:rPr>
          <w:rFonts w:ascii="微軟正黑體" w:eastAsia="微軟正黑體" w:hAnsi="微軟正黑體" w:cs="黑体" w:hint="eastAsia"/>
          <w:b/>
          <w:color w:val="0000FF"/>
          <w:kern w:val="0"/>
          <w:sz w:val="40"/>
          <w:szCs w:val="40"/>
        </w:rPr>
        <w:t xml:space="preserve"> 說明</w:t>
      </w:r>
    </w:p>
    <w:p w:rsidR="00A669C0" w:rsidRPr="00A669C0" w:rsidRDefault="00A669C0" w:rsidP="00A669C0">
      <w:pPr>
        <w:widowControl/>
        <w:autoSpaceDE w:val="0"/>
        <w:autoSpaceDN w:val="0"/>
        <w:adjustRightInd w:val="0"/>
        <w:jc w:val="center"/>
        <w:rPr>
          <w:rFonts w:ascii="微軟正黑體" w:eastAsia="微軟正黑體" w:hAnsi="微軟正黑體" w:cs="黑体"/>
          <w:b/>
          <w:color w:val="0000FF"/>
          <w:kern w:val="0"/>
          <w:sz w:val="20"/>
          <w:szCs w:val="20"/>
        </w:rPr>
      </w:pPr>
    </w:p>
    <w:p w:rsidR="00A669C0" w:rsidRPr="00A669C0" w:rsidRDefault="00A669C0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b/>
          <w:kern w:val="0"/>
          <w:sz w:val="21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21"/>
          <w:szCs w:val="40"/>
        </w:rPr>
        <w:t>執行單位：生質能源科技教學聯盟中心　逢甲大學</w:t>
      </w:r>
    </w:p>
    <w:p w:rsidR="00A669C0" w:rsidRPr="00A669C0" w:rsidRDefault="00A669C0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b/>
          <w:kern w:val="0"/>
          <w:sz w:val="21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21"/>
          <w:szCs w:val="40"/>
        </w:rPr>
        <w:t>協辦單位：國立中興大學、國立彰化師範大學、中</w:t>
      </w:r>
      <w:proofErr w:type="gramStart"/>
      <w:r w:rsidRPr="00A669C0">
        <w:rPr>
          <w:rFonts w:ascii="微軟正黑體" w:eastAsia="微軟正黑體" w:hAnsi="微軟正黑體" w:cs="黑体" w:hint="eastAsia"/>
          <w:b/>
          <w:kern w:val="0"/>
          <w:sz w:val="21"/>
          <w:szCs w:val="40"/>
        </w:rPr>
        <w:t>臺</w:t>
      </w:r>
      <w:proofErr w:type="gramEnd"/>
      <w:r w:rsidRPr="00A669C0">
        <w:rPr>
          <w:rFonts w:ascii="微軟正黑體" w:eastAsia="微軟正黑體" w:hAnsi="微軟正黑體" w:cs="黑体" w:hint="eastAsia"/>
          <w:b/>
          <w:kern w:val="0"/>
          <w:sz w:val="21"/>
          <w:szCs w:val="40"/>
        </w:rPr>
        <w:t>科技大學、中州科技大學、修平科技大學</w:t>
      </w:r>
    </w:p>
    <w:p w:rsidR="00A669C0" w:rsidRDefault="00A669C0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b/>
          <w:kern w:val="0"/>
          <w:sz w:val="20"/>
          <w:szCs w:val="2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21"/>
          <w:szCs w:val="40"/>
        </w:rPr>
        <w:t>指導單位：教育部能源教育科技聯盟中心計畫</w:t>
      </w:r>
    </w:p>
    <w:p w:rsidR="00005218" w:rsidRPr="00A669C0" w:rsidRDefault="00005218" w:rsidP="00A669C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競賽主題</w:t>
      </w:r>
    </w:p>
    <w:p w:rsidR="00005218" w:rsidRPr="00A669C0" w:rsidRDefault="00005218" w:rsidP="00A669C0">
      <w:pPr>
        <w:widowControl/>
        <w:autoSpaceDE w:val="0"/>
        <w:autoSpaceDN w:val="0"/>
        <w:adjustRightInd w:val="0"/>
        <w:ind w:firstLineChars="118" w:firstLine="283"/>
        <w:jc w:val="both"/>
        <w:rPr>
          <w:rFonts w:ascii="微軟正黑體" w:eastAsia="微軟正黑體" w:hAnsi="微軟正黑體" w:cs="黑体"/>
          <w:kern w:val="0"/>
        </w:rPr>
      </w:pPr>
      <w:r w:rsidRPr="00A669C0">
        <w:rPr>
          <w:rFonts w:ascii="微軟正黑體" w:eastAsia="微軟正黑體" w:hAnsi="微軟正黑體" w:cs="黑体" w:hint="eastAsia"/>
          <w:kern w:val="0"/>
        </w:rPr>
        <w:t>以生質能源與綠色能源之創意作品</w:t>
      </w:r>
      <w:r w:rsidRPr="00A669C0">
        <w:rPr>
          <w:rFonts w:ascii="微軟正黑體" w:eastAsia="微軟正黑體" w:hAnsi="微軟正黑體" w:cs="黑体"/>
          <w:kern w:val="0"/>
        </w:rPr>
        <w:t>(</w:t>
      </w:r>
      <w:r w:rsidRPr="00A669C0">
        <w:rPr>
          <w:rFonts w:ascii="微軟正黑體" w:eastAsia="微軟正黑體" w:hAnsi="微軟正黑體" w:cs="黑体" w:hint="eastAsia"/>
          <w:kern w:val="0"/>
        </w:rPr>
        <w:t>產品或方法</w:t>
      </w:r>
      <w:r w:rsidRPr="00A669C0">
        <w:rPr>
          <w:rFonts w:ascii="微軟正黑體" w:eastAsia="微軟正黑體" w:hAnsi="微軟正黑體" w:cs="黑体"/>
          <w:kern w:val="0"/>
        </w:rPr>
        <w:t>)</w:t>
      </w:r>
      <w:r w:rsidRPr="00A669C0">
        <w:rPr>
          <w:rFonts w:ascii="微軟正黑體" w:eastAsia="微軟正黑體" w:hAnsi="微軟正黑體" w:cs="黑体" w:hint="eastAsia"/>
          <w:kern w:val="0"/>
        </w:rPr>
        <w:t>為主，著重參賽之創意作品未來能結合</w:t>
      </w:r>
      <w:r w:rsidRPr="00070CBC">
        <w:rPr>
          <w:rFonts w:ascii="微軟正黑體" w:eastAsia="微軟正黑體" w:hAnsi="微軟正黑體" w:cs="黑体" w:hint="eastAsia"/>
          <w:b/>
          <w:color w:val="0000FF"/>
          <w:kern w:val="0"/>
        </w:rPr>
        <w:t>生質能源技術</w:t>
      </w:r>
      <w:r w:rsidRPr="00A669C0">
        <w:rPr>
          <w:rFonts w:ascii="微軟正黑體" w:eastAsia="微軟正黑體" w:hAnsi="微軟正黑體" w:cs="黑体" w:hint="eastAsia"/>
          <w:kern w:val="0"/>
        </w:rPr>
        <w:t>，並有效應用於生活環境中。參賽之創意作品須符合綠色生質能源之概念。</w:t>
      </w:r>
    </w:p>
    <w:p w:rsidR="00005218" w:rsidRPr="00A669C0" w:rsidRDefault="00005218" w:rsidP="00A669C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競賽緣起</w:t>
      </w:r>
    </w:p>
    <w:p w:rsidR="00005218" w:rsidRPr="00A669C0" w:rsidRDefault="00005218" w:rsidP="00A669C0">
      <w:pPr>
        <w:widowControl/>
        <w:autoSpaceDE w:val="0"/>
        <w:autoSpaceDN w:val="0"/>
        <w:adjustRightInd w:val="0"/>
        <w:ind w:firstLineChars="118" w:firstLine="283"/>
        <w:jc w:val="both"/>
        <w:rPr>
          <w:rFonts w:ascii="微軟正黑體" w:eastAsia="微軟正黑體" w:hAnsi="微軟正黑體" w:cs="黑体"/>
          <w:kern w:val="0"/>
        </w:rPr>
      </w:pPr>
      <w:r w:rsidRPr="00A669C0">
        <w:rPr>
          <w:rFonts w:ascii="微軟正黑體" w:eastAsia="微軟正黑體" w:hAnsi="微軟正黑體" w:cs="黑体" w:hint="eastAsia"/>
          <w:kern w:val="0"/>
        </w:rPr>
        <w:t>為提昇國內大專院校學生對能源議題的重視，同時激發學生們對永續環境及能源開發等創新想法之熱誠。預計舉辦「</w:t>
      </w:r>
      <w:r w:rsidRPr="00A669C0">
        <w:rPr>
          <w:rFonts w:ascii="微軟正黑體" w:eastAsia="微軟正黑體" w:hAnsi="微軟正黑體" w:cs="黑体"/>
          <w:kern w:val="0"/>
        </w:rPr>
        <w:t>2014</w:t>
      </w:r>
      <w:r w:rsidRPr="00A669C0">
        <w:rPr>
          <w:rFonts w:ascii="微軟正黑體" w:eastAsia="微軟正黑體" w:hAnsi="微軟正黑體" w:cs="黑体" w:hint="eastAsia"/>
          <w:kern w:val="0"/>
        </w:rPr>
        <w:t>生質能源創意實作競賽」，首先讓學生們在創意發想與實作的過程中，學習面對與解決問題的方法，並鼓勵學生發揮創新綠色能源概念，將想法轉化成實</w:t>
      </w:r>
      <w:proofErr w:type="gramStart"/>
      <w:r w:rsidRPr="00A669C0">
        <w:rPr>
          <w:rFonts w:ascii="微軟正黑體" w:eastAsia="微軟正黑體" w:hAnsi="微軟正黑體" w:cs="黑体" w:hint="eastAsia"/>
          <w:kern w:val="0"/>
        </w:rPr>
        <w:t>際可使用</w:t>
      </w:r>
      <w:proofErr w:type="gramEnd"/>
      <w:r w:rsidRPr="00A669C0">
        <w:rPr>
          <w:rFonts w:ascii="微軟正黑體" w:eastAsia="微軟正黑體" w:hAnsi="微軟正黑體" w:cs="黑体" w:hint="eastAsia"/>
          <w:kern w:val="0"/>
        </w:rPr>
        <w:t>之方法或產品，透過舉辦競賽之活動交流平台，達到生質能源概念推廣及創新技術能力提昇之目標。</w:t>
      </w:r>
    </w:p>
    <w:p w:rsidR="006A064B" w:rsidRPr="00A669C0" w:rsidRDefault="00005218" w:rsidP="00A669C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Times"/>
          <w:kern w:val="0"/>
          <w:sz w:val="32"/>
          <w:szCs w:val="32"/>
        </w:rPr>
      </w:pPr>
      <w:r w:rsidRPr="00A669C0">
        <w:rPr>
          <w:rFonts w:ascii="微軟正黑體" w:eastAsia="黑体" w:hAnsi="微軟正黑體" w:cs="黑体" w:hint="eastAsia"/>
          <w:color w:val="343434"/>
          <w:kern w:val="0"/>
          <w:sz w:val="40"/>
          <w:szCs w:val="40"/>
        </w:rPr>
        <w:t> </w:t>
      </w:r>
      <w:bookmarkStart w:id="0" w:name="_GoBack"/>
      <w:r w:rsidR="006A064B" w:rsidRPr="00A669C0">
        <w:rPr>
          <w:rFonts w:ascii="微軟正黑體" w:eastAsia="微軟正黑體" w:hAnsi="微軟正黑體" w:cs="黑体"/>
          <w:b/>
          <w:kern w:val="0"/>
          <w:sz w:val="32"/>
          <w:szCs w:val="40"/>
        </w:rPr>
        <w:t>競賽目的</w:t>
      </w:r>
    </w:p>
    <w:p w:rsidR="006A064B" w:rsidRPr="00A669C0" w:rsidRDefault="00A669C0" w:rsidP="00A669C0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94"/>
        <w:rPr>
          <w:rFonts w:ascii="微軟正黑體" w:eastAsia="微軟正黑體" w:hAnsi="微軟正黑體" w:cs="Times"/>
          <w:kern w:val="0"/>
          <w:szCs w:val="32"/>
        </w:rPr>
      </w:pPr>
      <w:r>
        <w:rPr>
          <w:rFonts w:ascii="微軟正黑體" w:eastAsia="微軟正黑體" w:hAnsi="微軟正黑體" w:cs="Times" w:hint="eastAsia"/>
          <w:kern w:val="0"/>
          <w:szCs w:val="32"/>
        </w:rPr>
        <w:t xml:space="preserve">　　</w:t>
      </w:r>
      <w:r w:rsidR="006A064B" w:rsidRPr="00A669C0">
        <w:rPr>
          <w:rFonts w:ascii="微軟正黑體" w:eastAsia="微軟正黑體" w:hAnsi="微軟正黑體" w:cs="Times"/>
          <w:kern w:val="0"/>
          <w:szCs w:val="32"/>
        </w:rPr>
        <w:t>提高解決問題的能力和創造力</w:t>
      </w:r>
    </w:p>
    <w:p w:rsidR="006A064B" w:rsidRPr="00A669C0" w:rsidRDefault="00A669C0" w:rsidP="00A669C0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94"/>
        <w:rPr>
          <w:rFonts w:ascii="微軟正黑體" w:eastAsia="微軟正黑體" w:hAnsi="微軟正黑體" w:cs="Times"/>
          <w:kern w:val="0"/>
          <w:szCs w:val="32"/>
        </w:rPr>
      </w:pPr>
      <w:r>
        <w:rPr>
          <w:rFonts w:ascii="微軟正黑體" w:eastAsia="微軟正黑體" w:hAnsi="微軟正黑體" w:cs="Times" w:hint="eastAsia"/>
          <w:kern w:val="0"/>
          <w:szCs w:val="32"/>
        </w:rPr>
        <w:t xml:space="preserve">　　</w:t>
      </w:r>
      <w:r w:rsidR="006A064B" w:rsidRPr="00A669C0">
        <w:rPr>
          <w:rFonts w:ascii="微軟正黑體" w:eastAsia="微軟正黑體" w:hAnsi="微軟正黑體" w:cs="Times"/>
          <w:kern w:val="0"/>
          <w:szCs w:val="32"/>
        </w:rPr>
        <w:t>強調並推廣生質能源課題</w:t>
      </w:r>
    </w:p>
    <w:p w:rsidR="006A064B" w:rsidRDefault="00A669C0" w:rsidP="00A669C0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94"/>
        <w:rPr>
          <w:rFonts w:ascii="微軟正黑體" w:eastAsia="微軟正黑體" w:hAnsi="微軟正黑體" w:cs="Times"/>
          <w:kern w:val="0"/>
          <w:szCs w:val="32"/>
        </w:rPr>
      </w:pPr>
      <w:r>
        <w:rPr>
          <w:rFonts w:ascii="微軟正黑體" w:eastAsia="微軟正黑體" w:hAnsi="微軟正黑體" w:cs="Times" w:hint="eastAsia"/>
          <w:kern w:val="0"/>
          <w:szCs w:val="32"/>
        </w:rPr>
        <w:t xml:space="preserve">　　</w:t>
      </w:r>
      <w:r w:rsidR="006A064B" w:rsidRPr="00A669C0">
        <w:rPr>
          <w:rFonts w:ascii="微軟正黑體" w:eastAsia="微軟正黑體" w:hAnsi="微軟正黑體" w:cs="Times"/>
          <w:kern w:val="0"/>
          <w:szCs w:val="32"/>
        </w:rPr>
        <w:t>培養對於生質能源的創意性</w:t>
      </w:r>
    </w:p>
    <w:p w:rsidR="00587A9C" w:rsidRPr="00587A9C" w:rsidRDefault="00587A9C" w:rsidP="00587A9C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587A9C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競賽</w:t>
      </w:r>
      <w:r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內容</w:t>
      </w:r>
    </w:p>
    <w:p w:rsidR="00587A9C" w:rsidRPr="00A65DDD" w:rsidRDefault="00587A9C" w:rsidP="00587A9C">
      <w:pPr>
        <w:widowControl/>
        <w:autoSpaceDE w:val="0"/>
        <w:autoSpaceDN w:val="0"/>
        <w:adjustRightInd w:val="0"/>
        <w:ind w:firstLineChars="118" w:firstLine="283"/>
        <w:jc w:val="both"/>
        <w:rPr>
          <w:rFonts w:ascii="微軟正黑體" w:eastAsia="微軟正黑體" w:hAnsi="微軟正黑體" w:cs="黑体"/>
          <w:kern w:val="0"/>
        </w:rPr>
      </w:pPr>
      <w:r w:rsidRPr="00A65DDD">
        <w:rPr>
          <w:rFonts w:ascii="微軟正黑體" w:eastAsia="微軟正黑體" w:hAnsi="微軟正黑體" w:cs="黑体" w:hint="eastAsia"/>
          <w:kern w:val="0"/>
        </w:rPr>
        <w:t>本競賽以「生質能源科技創意競賽」為主題，競賽內容必須與生質能技術相關</w:t>
      </w:r>
      <w:r w:rsidRPr="00A65DDD">
        <w:rPr>
          <w:rFonts w:ascii="微軟正黑體" w:eastAsia="微軟正黑體" w:hAnsi="微軟正黑體" w:cs="黑体"/>
          <w:kern w:val="0"/>
        </w:rPr>
        <w:t>(</w:t>
      </w:r>
      <w:r w:rsidRPr="00A65DDD">
        <w:rPr>
          <w:rFonts w:ascii="微軟正黑體" w:eastAsia="微軟正黑體" w:hAnsi="微軟正黑體" w:cs="黑体" w:hint="eastAsia"/>
          <w:kern w:val="0"/>
        </w:rPr>
        <w:t>重要評分項目</w:t>
      </w:r>
      <w:r w:rsidRPr="00A65DDD">
        <w:rPr>
          <w:rFonts w:ascii="微軟正黑體" w:eastAsia="微軟正黑體" w:hAnsi="微軟正黑體" w:cs="黑体"/>
          <w:kern w:val="0"/>
        </w:rPr>
        <w:t>)</w:t>
      </w:r>
      <w:r w:rsidRPr="00A65DDD">
        <w:rPr>
          <w:rFonts w:ascii="微軟正黑體" w:eastAsia="微軟正黑體" w:hAnsi="微軟正黑體" w:cs="黑体" w:hint="eastAsia"/>
          <w:kern w:val="0"/>
        </w:rPr>
        <w:t>，應用類別不限。決賽需以實作模型或成品展示並講解其創意構想。希望發揮團隊的想像力提出具體的生質能創意設計作品，促進生質能應用技術開發。主題可為利用生質作物經轉換所獲得的電與熱等可用的能源，如生質</w:t>
      </w:r>
      <w:proofErr w:type="gramStart"/>
      <w:r w:rsidRPr="00A65DDD">
        <w:rPr>
          <w:rFonts w:ascii="微軟正黑體" w:eastAsia="微軟正黑體" w:hAnsi="微軟正黑體" w:cs="黑体" w:hint="eastAsia"/>
          <w:kern w:val="0"/>
        </w:rPr>
        <w:t>能產氫</w:t>
      </w:r>
      <w:proofErr w:type="gramEnd"/>
      <w:r>
        <w:rPr>
          <w:rFonts w:ascii="微軟正黑體" w:eastAsia="微軟正黑體" w:hAnsi="微軟正黑體" w:cs="黑体" w:hint="eastAsia"/>
          <w:kern w:val="0"/>
        </w:rPr>
        <w:t>/甲烷</w:t>
      </w:r>
      <w:r w:rsidRPr="00A65DDD">
        <w:rPr>
          <w:rFonts w:ascii="微軟正黑體" w:eastAsia="微軟正黑體" w:hAnsi="微軟正黑體" w:cs="黑体" w:hint="eastAsia"/>
          <w:kern w:val="0"/>
        </w:rPr>
        <w:t>技術、生質酒精、生質柴油、固態衍生燃料技術、液化與氣化技術</w:t>
      </w:r>
      <w:r>
        <w:rPr>
          <w:rFonts w:ascii="微軟正黑體" w:eastAsia="微軟正黑體" w:hAnsi="微軟正黑體" w:cs="黑体" w:hint="eastAsia"/>
          <w:kern w:val="0"/>
        </w:rPr>
        <w:t>、生質藻類、能源作物</w:t>
      </w:r>
      <w:r w:rsidRPr="00A65DDD">
        <w:rPr>
          <w:rFonts w:ascii="微軟正黑體" w:eastAsia="微軟正黑體" w:hAnsi="微軟正黑體" w:cs="黑体" w:hint="eastAsia"/>
          <w:kern w:val="0"/>
        </w:rPr>
        <w:t>…</w:t>
      </w:r>
      <w:proofErr w:type="gramStart"/>
      <w:r w:rsidRPr="00A65DDD">
        <w:rPr>
          <w:rFonts w:ascii="微軟正黑體" w:eastAsia="微軟正黑體" w:hAnsi="微軟正黑體" w:cs="黑体" w:hint="eastAsia"/>
          <w:kern w:val="0"/>
        </w:rPr>
        <w:t>……</w:t>
      </w:r>
      <w:proofErr w:type="gramEnd"/>
      <w:r w:rsidRPr="00A65DDD">
        <w:rPr>
          <w:rFonts w:ascii="微軟正黑體" w:eastAsia="微軟正黑體" w:hAnsi="微軟正黑體" w:cs="黑体" w:hint="eastAsia"/>
          <w:kern w:val="0"/>
        </w:rPr>
        <w:t>等。</w:t>
      </w:r>
      <w:r w:rsidRPr="00A65DDD">
        <w:rPr>
          <w:rFonts w:ascii="微軟正黑體" w:eastAsia="微軟正黑體" w:hAnsi="微軟正黑體" w:cs="黑体"/>
          <w:kern w:val="0"/>
        </w:rPr>
        <w:t>(</w:t>
      </w:r>
      <w:r w:rsidRPr="00A65DDD">
        <w:rPr>
          <w:rFonts w:ascii="微軟正黑體" w:eastAsia="微軟正黑體" w:hAnsi="微軟正黑體" w:cs="黑体" w:hint="eastAsia"/>
          <w:kern w:val="0"/>
        </w:rPr>
        <w:t>但不僅限於以上項目</w:t>
      </w:r>
      <w:r w:rsidRPr="00A65DDD">
        <w:rPr>
          <w:rFonts w:ascii="微軟正黑體" w:eastAsia="微軟正黑體" w:hAnsi="微軟正黑體" w:cs="黑体"/>
          <w:kern w:val="0"/>
        </w:rPr>
        <w:t>)</w:t>
      </w:r>
    </w:p>
    <w:p w:rsidR="00587A9C" w:rsidRPr="00A669C0" w:rsidRDefault="00587A9C" w:rsidP="00587A9C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參賽對象</w:t>
      </w:r>
    </w:p>
    <w:p w:rsidR="00587A9C" w:rsidRPr="00A669C0" w:rsidRDefault="00587A9C" w:rsidP="00587A9C">
      <w:pPr>
        <w:widowControl/>
        <w:autoSpaceDE w:val="0"/>
        <w:autoSpaceDN w:val="0"/>
        <w:adjustRightInd w:val="0"/>
        <w:ind w:firstLineChars="118" w:firstLine="283"/>
        <w:jc w:val="both"/>
        <w:rPr>
          <w:rFonts w:ascii="微軟正黑體" w:eastAsia="微軟正黑體" w:hAnsi="微軟正黑體" w:cs="黑体"/>
          <w:kern w:val="0"/>
        </w:rPr>
      </w:pPr>
      <w:r w:rsidRPr="00A669C0">
        <w:rPr>
          <w:rFonts w:ascii="微軟正黑體" w:eastAsia="微軟正黑體" w:hAnsi="微軟正黑體" w:cs="黑体" w:hint="eastAsia"/>
          <w:kern w:val="0"/>
        </w:rPr>
        <w:t>大專院校學生(103年6月仍在學者)，每隊以</w:t>
      </w:r>
      <w:r w:rsidRPr="00A669C0">
        <w:rPr>
          <w:rFonts w:ascii="微軟正黑體" w:eastAsia="微軟正黑體" w:hAnsi="微軟正黑體" w:cs="黑体"/>
          <w:kern w:val="0"/>
        </w:rPr>
        <w:t>5</w:t>
      </w:r>
      <w:r w:rsidRPr="00A669C0">
        <w:rPr>
          <w:rFonts w:ascii="微軟正黑體" w:eastAsia="微軟正黑體" w:hAnsi="微軟正黑體" w:cs="黑体" w:hint="eastAsia"/>
          <w:kern w:val="0"/>
        </w:rPr>
        <w:t>人為限，可跨校組隊</w:t>
      </w:r>
    </w:p>
    <w:bookmarkEnd w:id="0"/>
    <w:p w:rsidR="00587A9C" w:rsidRPr="00A65DDD" w:rsidRDefault="00587A9C" w:rsidP="00587A9C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lastRenderedPageBreak/>
        <w:t>報名方式</w:t>
      </w:r>
    </w:p>
    <w:tbl>
      <w:tblPr>
        <w:tblW w:w="10314" w:type="dxa"/>
        <w:tblBorders>
          <w:top w:val="single" w:sz="24" w:space="0" w:color="CFCFCF"/>
          <w:left w:val="single" w:sz="24" w:space="0" w:color="CFCFCF"/>
          <w:right w:val="single" w:sz="24" w:space="0" w:color="CFCFCF"/>
        </w:tblBorders>
        <w:tblLayout w:type="fixed"/>
        <w:tblLook w:val="0000"/>
      </w:tblPr>
      <w:tblGrid>
        <w:gridCol w:w="3940"/>
        <w:gridCol w:w="6374"/>
      </w:tblGrid>
      <w:tr w:rsidR="00587A9C" w:rsidRPr="00A65DDD" w:rsidTr="00E35A3C">
        <w:tc>
          <w:tcPr>
            <w:tcW w:w="3940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6374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報名</w:t>
            </w:r>
          </w:p>
        </w:tc>
        <w:tc>
          <w:tcPr>
            <w:tcW w:w="63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313" w:hanging="313"/>
              <w:rPr>
                <w:rFonts w:ascii="微軟正黑體" w:eastAsia="微軟正黑體" w:hAnsi="微軟正黑體" w:cs="黑体"/>
                <w:kern w:val="0"/>
              </w:rPr>
            </w:pPr>
            <w:proofErr w:type="gramStart"/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線上報名</w:t>
            </w:r>
            <w:proofErr w:type="gramEnd"/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 xml:space="preserve">網址  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>http://bioenergy.org.tw/register/</w:t>
            </w:r>
          </w:p>
          <w:p w:rsidR="00587A9C" w:rsidRPr="00A65DDD" w:rsidRDefault="00587A9C" w:rsidP="00E35A3C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313" w:hanging="313"/>
              <w:rPr>
                <w:rFonts w:ascii="微軟正黑體" w:eastAsia="微軟正黑體" w:hAnsi="微軟正黑體" w:cs="黑体"/>
                <w:kern w:val="0"/>
              </w:rPr>
            </w:pPr>
            <w:r>
              <w:rPr>
                <w:rFonts w:ascii="微軟正黑體" w:eastAsia="微軟正黑體" w:hAnsi="微軟正黑體" w:cs="黑体" w:hint="eastAsia"/>
                <w:kern w:val="0"/>
              </w:rPr>
              <w:t xml:space="preserve">2014/07/31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前回</w:t>
            </w:r>
            <w:proofErr w:type="gramStart"/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傳寄繳</w:t>
            </w:r>
            <w:proofErr w:type="gramEnd"/>
            <w:r w:rsidRPr="00A65DDD">
              <w:rPr>
                <w:rFonts w:ascii="微軟正黑體" w:eastAsia="微軟正黑體" w:hAnsi="微軟正黑體" w:cs="黑体" w:hint="eastAsia"/>
                <w:b/>
                <w:kern w:val="0"/>
              </w:rPr>
              <w:t xml:space="preserve"> 隊伍資料表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、</w:t>
            </w:r>
            <w:r w:rsidRPr="00A65DDD">
              <w:rPr>
                <w:rFonts w:ascii="微軟正黑體" w:eastAsia="微軟正黑體" w:hAnsi="微軟正黑體" w:cs="黑体" w:hint="eastAsia"/>
                <w:b/>
                <w:kern w:val="0"/>
              </w:rPr>
              <w:t>作品說明書(</w:t>
            </w:r>
            <w:r w:rsidR="00380A4C">
              <w:rPr>
                <w:rFonts w:ascii="微軟正黑體" w:eastAsia="微軟正黑體" w:hAnsi="微軟正黑體" w:cs="黑体" w:hint="eastAsia"/>
                <w:b/>
                <w:kern w:val="0"/>
              </w:rPr>
              <w:t>5</w:t>
            </w:r>
            <w:r w:rsidRPr="00A65DDD">
              <w:rPr>
                <w:rFonts w:ascii="微軟正黑體" w:eastAsia="微軟正黑體" w:hAnsi="微軟正黑體" w:cs="黑体" w:hint="eastAsia"/>
                <w:b/>
                <w:kern w:val="0"/>
              </w:rPr>
              <w:t>頁內)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、</w:t>
            </w:r>
            <w:r w:rsidRPr="00A65DDD">
              <w:rPr>
                <w:rFonts w:ascii="微軟正黑體" w:eastAsia="微軟正黑體" w:hAnsi="微軟正黑體" w:cs="黑体" w:hint="eastAsia"/>
                <w:b/>
                <w:kern w:val="0"/>
              </w:rPr>
              <w:t>未抄襲切結書</w:t>
            </w:r>
            <w:r>
              <w:rPr>
                <w:rFonts w:ascii="微軟正黑體" w:eastAsia="微軟正黑體" w:hAnsi="微軟正黑體" w:cs="黑体" w:hint="eastAsia"/>
                <w:b/>
                <w:kern w:val="0"/>
              </w:rPr>
              <w:t xml:space="preserve">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至</w:t>
            </w:r>
            <w:r>
              <w:rPr>
                <w:rFonts w:ascii="微軟正黑體" w:eastAsia="微軟正黑體" w:hAnsi="微軟正黑體" w:cs="黑体" w:hint="eastAsia"/>
                <w:kern w:val="0"/>
              </w:rPr>
              <w:t xml:space="preserve">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競賽信箱(fcu.bioenergy@gmail.com)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>
              <w:rPr>
                <w:rFonts w:ascii="微軟正黑體" w:eastAsia="微軟正黑體" w:hAnsi="微軟正黑體" w:cs="黑体" w:hint="eastAsia"/>
                <w:kern w:val="0"/>
              </w:rPr>
              <w:t>書面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審查</w:t>
            </w:r>
          </w:p>
        </w:tc>
        <w:tc>
          <w:tcPr>
            <w:tcW w:w="63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聘請生質能專家學者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 xml:space="preserve">,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針對說明書的內容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 xml:space="preserve">,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進行審查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公佈入圍決名單</w:t>
            </w:r>
          </w:p>
        </w:tc>
        <w:tc>
          <w:tcPr>
            <w:tcW w:w="63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主辦單位會通過電郵及電話通知入圍決賽隊伍</w:t>
            </w:r>
          </w:p>
        </w:tc>
      </w:tr>
      <w:tr w:rsidR="00587A9C" w:rsidRPr="00A65DDD" w:rsidTr="00E35A3C">
        <w:tblPrEx>
          <w:tblBorders>
            <w:top w:val="none" w:sz="0" w:space="0" w:color="auto"/>
            <w:bottom w:val="single" w:sz="24" w:space="0" w:color="CFCFCF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決賽說明</w:t>
            </w:r>
          </w:p>
        </w:tc>
        <w:tc>
          <w:tcPr>
            <w:tcW w:w="63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決賽當天重要訊息的說明將於競賽網頁公布</w:t>
            </w:r>
          </w:p>
        </w:tc>
      </w:tr>
    </w:tbl>
    <w:p w:rsidR="00005218" w:rsidRPr="00A669C0" w:rsidRDefault="00005218" w:rsidP="00A669C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競賽方式</w:t>
      </w:r>
    </w:p>
    <w:p w:rsidR="00005218" w:rsidRPr="00A669C0" w:rsidRDefault="00005218" w:rsidP="00A669C0">
      <w:pPr>
        <w:widowControl/>
        <w:autoSpaceDE w:val="0"/>
        <w:autoSpaceDN w:val="0"/>
        <w:adjustRightInd w:val="0"/>
        <w:ind w:firstLineChars="118" w:firstLine="283"/>
        <w:jc w:val="both"/>
        <w:rPr>
          <w:rFonts w:ascii="微軟正黑體" w:eastAsia="微軟正黑體" w:hAnsi="微軟正黑體" w:cs="黑体"/>
          <w:color w:val="343434"/>
          <w:kern w:val="0"/>
        </w:rPr>
      </w:pPr>
      <w:r w:rsidRPr="00A669C0">
        <w:rPr>
          <w:rFonts w:ascii="微軟正黑體" w:eastAsia="微軟正黑體" w:hAnsi="微軟正黑體" w:cs="黑体" w:hint="eastAsia"/>
          <w:kern w:val="0"/>
        </w:rPr>
        <w:t>以</w:t>
      </w:r>
      <w:r w:rsidR="00A669C0">
        <w:rPr>
          <w:rFonts w:ascii="微軟正黑體" w:eastAsia="微軟正黑體" w:hAnsi="微軟正黑體" w:cs="黑体" w:hint="eastAsia"/>
          <w:kern w:val="0"/>
        </w:rPr>
        <w:t>書面審查</w:t>
      </w:r>
      <w:r w:rsidRPr="00A669C0">
        <w:rPr>
          <w:rFonts w:ascii="微軟正黑體" w:eastAsia="微軟正黑體" w:hAnsi="微軟正黑體" w:cs="黑体" w:hint="eastAsia"/>
          <w:kern w:val="0"/>
        </w:rPr>
        <w:t>及決賽方式進行。</w:t>
      </w:r>
      <w:r w:rsidRPr="00A669C0">
        <w:rPr>
          <w:rFonts w:ascii="微軟正黑體" w:eastAsia="微軟正黑體" w:hAnsi="微軟正黑體" w:cs="黑体"/>
          <w:kern w:val="0"/>
        </w:rPr>
        <w:t xml:space="preserve"> </w:t>
      </w:r>
    </w:p>
    <w:tbl>
      <w:tblPr>
        <w:tblW w:w="10031" w:type="dxa"/>
        <w:tblBorders>
          <w:top w:val="single" w:sz="24" w:space="0" w:color="CFCFCF"/>
          <w:left w:val="single" w:sz="24" w:space="0" w:color="CFCFCF"/>
          <w:right w:val="single" w:sz="24" w:space="0" w:color="CFCFCF"/>
        </w:tblBorders>
        <w:tblLayout w:type="fixed"/>
        <w:tblLook w:val="0000"/>
      </w:tblPr>
      <w:tblGrid>
        <w:gridCol w:w="1668"/>
        <w:gridCol w:w="8363"/>
      </w:tblGrid>
      <w:tr w:rsidR="00005218" w:rsidRPr="00A669C0" w:rsidTr="00A65DDD">
        <w:trPr>
          <w:trHeight w:val="228"/>
        </w:trPr>
        <w:tc>
          <w:tcPr>
            <w:tcW w:w="1668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005218" w:rsidRPr="00A65DDD" w:rsidRDefault="00005218" w:rsidP="00A65DD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8363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005218" w:rsidRPr="00A65DDD" w:rsidRDefault="00005218" w:rsidP="00A65DD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005218" w:rsidRPr="00A669C0" w:rsidTr="00A65DD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005218" w:rsidRPr="00A669C0" w:rsidRDefault="00A669C0" w:rsidP="00A65DD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color w:val="000000" w:themeColor="text1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書面審</w:t>
            </w:r>
            <w:r w:rsidR="00716005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查</w:t>
            </w:r>
          </w:p>
        </w:tc>
        <w:tc>
          <w:tcPr>
            <w:tcW w:w="836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005218" w:rsidRPr="00A669C0" w:rsidRDefault="00005218" w:rsidP="00A65DDD">
            <w:pPr>
              <w:widowControl/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黑体"/>
                <w:color w:val="000000" w:themeColor="text1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競賽隊伍</w:t>
            </w:r>
            <w:r w:rsidR="00857386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上網報名，並回傳</w:t>
            </w: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基本資料表、</w:t>
            </w:r>
            <w:r w:rsidR="00380A4C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作品說明</w:t>
            </w:r>
            <w:r w:rsidR="00857386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書（</w:t>
            </w:r>
            <w:r w:rsidR="00380A4C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5</w:t>
            </w:r>
            <w:r w:rsidR="00857386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頁內）、</w:t>
            </w:r>
            <w:r w:rsidR="0087524F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未抄襲切結書</w:t>
            </w: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接受審核，並於</w:t>
            </w:r>
            <w:r w:rsidR="00857386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1個禮拜公告決賽隊伍</w:t>
            </w: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。</w:t>
            </w:r>
          </w:p>
        </w:tc>
      </w:tr>
      <w:tr w:rsidR="00005218" w:rsidRPr="00A669C0" w:rsidTr="00A65DDD">
        <w:tblPrEx>
          <w:tblBorders>
            <w:top w:val="none" w:sz="0" w:space="0" w:color="auto"/>
            <w:bottom w:val="single" w:sz="24" w:space="0" w:color="CFCFCF"/>
          </w:tblBorders>
        </w:tblPrEx>
        <w:tc>
          <w:tcPr>
            <w:tcW w:w="16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005218" w:rsidRPr="00A669C0" w:rsidRDefault="00005218" w:rsidP="00A65DD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color w:val="000000" w:themeColor="text1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決賽</w:t>
            </w:r>
          </w:p>
        </w:tc>
        <w:tc>
          <w:tcPr>
            <w:tcW w:w="836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005218" w:rsidRDefault="00005218" w:rsidP="00A65DDD">
            <w:pPr>
              <w:widowControl/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黑体"/>
                <w:color w:val="000000" w:themeColor="text1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資料經評審後選出，入選隊伍至主辦學校</w:t>
            </w:r>
            <w:r w:rsidR="00857386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(逢甲大學)</w:t>
            </w: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進行決賽。決賽當天，隊伍應提供完整書面作品說明資料</w:t>
            </w:r>
            <w:r w:rsidR="00857386"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、海報</w:t>
            </w:r>
            <w:r w:rsidRPr="00A669C0">
              <w:rPr>
                <w:rFonts w:ascii="微軟正黑體" w:eastAsia="微軟正黑體" w:hAnsi="微軟正黑體" w:cs="黑体" w:hint="eastAsia"/>
                <w:color w:val="000000" w:themeColor="text1"/>
                <w:kern w:val="0"/>
              </w:rPr>
              <w:t>及成品，進行簡報，由計畫聘請之委員評審。</w:t>
            </w:r>
          </w:p>
          <w:p w:rsidR="000A0EA6" w:rsidRPr="000A0EA6" w:rsidRDefault="000A0EA6" w:rsidP="00A65DDD">
            <w:pPr>
              <w:widowControl/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黑体"/>
                <w:b/>
                <w:color w:val="000000" w:themeColor="text1"/>
                <w:kern w:val="0"/>
              </w:rPr>
            </w:pPr>
            <w:r w:rsidRPr="000A0EA6">
              <w:rPr>
                <w:rFonts w:ascii="微軟正黑體" w:eastAsia="微軟正黑體" w:hAnsi="微軟正黑體" w:cs="黑体" w:hint="eastAsia"/>
                <w:b/>
                <w:color w:val="000000" w:themeColor="text1"/>
                <w:kern w:val="0"/>
              </w:rPr>
              <w:t>決賽當天須攜帶並出示學生證或在學證明。</w:t>
            </w:r>
          </w:p>
        </w:tc>
      </w:tr>
    </w:tbl>
    <w:p w:rsidR="00587A9C" w:rsidRPr="00A65DDD" w:rsidRDefault="00587A9C" w:rsidP="00587A9C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5DDD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競賽時程</w:t>
      </w:r>
    </w:p>
    <w:tbl>
      <w:tblPr>
        <w:tblW w:w="10173" w:type="dxa"/>
        <w:tblBorders>
          <w:top w:val="single" w:sz="24" w:space="0" w:color="CFCFCF"/>
          <w:left w:val="single" w:sz="24" w:space="0" w:color="CFCFCF"/>
          <w:right w:val="single" w:sz="24" w:space="0" w:color="CFCFCF"/>
        </w:tblBorders>
        <w:tblLayout w:type="fixed"/>
        <w:tblLook w:val="0000"/>
      </w:tblPr>
      <w:tblGrid>
        <w:gridCol w:w="3940"/>
        <w:gridCol w:w="6233"/>
      </w:tblGrid>
      <w:tr w:rsidR="00587A9C" w:rsidRPr="00A65DDD" w:rsidTr="00E35A3C">
        <w:tc>
          <w:tcPr>
            <w:tcW w:w="3940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6233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相關項目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/>
                <w:kern w:val="0"/>
              </w:rPr>
              <w:t>201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4年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>4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月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>20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日</w:t>
            </w:r>
          </w:p>
        </w:tc>
        <w:tc>
          <w:tcPr>
            <w:tcW w:w="62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>
              <w:rPr>
                <w:rFonts w:ascii="微軟正黑體" w:eastAsia="微軟正黑體" w:hAnsi="微軟正黑體" w:cs="黑体" w:hint="eastAsia"/>
                <w:kern w:val="0"/>
              </w:rPr>
              <w:t>開放競賽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網站</w:t>
            </w:r>
            <w:r>
              <w:rPr>
                <w:rFonts w:ascii="微軟正黑體" w:eastAsia="微軟正黑體" w:hAnsi="微軟正黑體" w:cs="黑体" w:hint="eastAsia"/>
                <w:kern w:val="0"/>
              </w:rPr>
              <w:t xml:space="preserve">　　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>http://bioenergy.org.tw/register/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>
              <w:rPr>
                <w:rFonts w:ascii="微軟正黑體" w:eastAsia="微軟正黑體" w:hAnsi="微軟正黑體" w:cs="黑体" w:hint="eastAsia"/>
                <w:kern w:val="0"/>
              </w:rPr>
              <w:t>公告日起～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 xml:space="preserve"> 7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月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>31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日</w:t>
            </w:r>
          </w:p>
        </w:tc>
        <w:tc>
          <w:tcPr>
            <w:tcW w:w="62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proofErr w:type="gramStart"/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開始線上報名</w:t>
            </w:r>
            <w:proofErr w:type="gramEnd"/>
            <w:r w:rsidRPr="00A65DDD">
              <w:rPr>
                <w:rFonts w:ascii="微軟正黑體" w:eastAsia="微軟正黑體" w:hAnsi="微軟正黑體" w:cs="黑体"/>
                <w:kern w:val="0"/>
              </w:rPr>
              <w:t>,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 xml:space="preserve"> 並於截止</w:t>
            </w:r>
            <w:proofErr w:type="gramStart"/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日前寄繳</w:t>
            </w:r>
            <w:proofErr w:type="gramEnd"/>
            <w:r>
              <w:rPr>
                <w:rFonts w:ascii="微軟正黑體" w:eastAsia="微軟正黑體" w:hAnsi="微軟正黑體" w:cs="黑体" w:hint="eastAsia"/>
                <w:kern w:val="0"/>
              </w:rPr>
              <w:t xml:space="preserve"> </w:t>
            </w:r>
            <w:r w:rsidRPr="00587A9C">
              <w:rPr>
                <w:rFonts w:ascii="微軟正黑體" w:eastAsia="微軟正黑體" w:hAnsi="微軟正黑體" w:cs="黑体" w:hint="eastAsia"/>
                <w:b/>
                <w:kern w:val="0"/>
              </w:rPr>
              <w:t>隊伍資料表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、</w:t>
            </w:r>
            <w:r w:rsidRPr="00587A9C">
              <w:rPr>
                <w:rFonts w:ascii="微軟正黑體" w:eastAsia="微軟正黑體" w:hAnsi="微軟正黑體" w:cs="黑体" w:hint="eastAsia"/>
                <w:b/>
                <w:kern w:val="0"/>
              </w:rPr>
              <w:t>作品說明書(</w:t>
            </w:r>
            <w:r w:rsidR="00380A4C">
              <w:rPr>
                <w:rFonts w:ascii="微軟正黑體" w:eastAsia="微軟正黑體" w:hAnsi="微軟正黑體" w:cs="黑体" w:hint="eastAsia"/>
                <w:b/>
                <w:kern w:val="0"/>
              </w:rPr>
              <w:t>5</w:t>
            </w:r>
            <w:r w:rsidRPr="00587A9C">
              <w:rPr>
                <w:rFonts w:ascii="微軟正黑體" w:eastAsia="微軟正黑體" w:hAnsi="微軟正黑體" w:cs="黑体" w:hint="eastAsia"/>
                <w:b/>
                <w:kern w:val="0"/>
              </w:rPr>
              <w:t>頁內)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、</w:t>
            </w:r>
            <w:r w:rsidRPr="00587A9C">
              <w:rPr>
                <w:rFonts w:ascii="微軟正黑體" w:eastAsia="微軟正黑體" w:hAnsi="微軟正黑體" w:cs="黑体" w:hint="eastAsia"/>
                <w:b/>
                <w:kern w:val="0"/>
              </w:rPr>
              <w:t>未抄襲切結書</w:t>
            </w:r>
            <w:r w:rsidR="00070CBC">
              <w:rPr>
                <w:rFonts w:ascii="微軟正黑體" w:eastAsia="微軟正黑體" w:hAnsi="微軟正黑體" w:cs="黑体" w:hint="eastAsia"/>
                <w:b/>
                <w:kern w:val="0"/>
              </w:rPr>
              <w:t xml:space="preserve">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至競賽信箱fcu.bioenergy@gmail.com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2014年8月1日</w:t>
            </w:r>
            <w:r>
              <w:rPr>
                <w:rFonts w:ascii="微軟正黑體" w:eastAsia="微軟正黑體" w:hAnsi="微軟正黑體" w:cs="黑体" w:hint="eastAsia"/>
                <w:kern w:val="0"/>
              </w:rPr>
              <w:t>～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 xml:space="preserve">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8月7日</w:t>
            </w:r>
          </w:p>
        </w:tc>
        <w:tc>
          <w:tcPr>
            <w:tcW w:w="62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作品審查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/>
                <w:kern w:val="0"/>
              </w:rPr>
              <w:t>201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4年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>8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月8日</w:t>
            </w:r>
          </w:p>
        </w:tc>
        <w:tc>
          <w:tcPr>
            <w:tcW w:w="62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070CB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公佈決賽名單 與 決賽說明檔</w:t>
            </w:r>
          </w:p>
        </w:tc>
      </w:tr>
      <w:tr w:rsidR="00587A9C" w:rsidRPr="00A65DDD" w:rsidTr="00E35A3C">
        <w:tblPrEx>
          <w:tblBorders>
            <w:top w:val="none" w:sz="0" w:space="0" w:color="auto"/>
          </w:tblBorders>
        </w:tblPrEx>
        <w:tc>
          <w:tcPr>
            <w:tcW w:w="3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/>
                <w:kern w:val="0"/>
              </w:rPr>
              <w:t>201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4年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>8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月30日</w:t>
            </w:r>
          </w:p>
        </w:tc>
        <w:tc>
          <w:tcPr>
            <w:tcW w:w="62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5DDD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生質能源科技創意競賽決賽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 xml:space="preserve">,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地點</w:t>
            </w:r>
            <w:r w:rsidRPr="00A65DDD">
              <w:rPr>
                <w:rFonts w:ascii="微軟正黑體" w:eastAsia="微軟正黑體" w:hAnsi="微軟正黑體" w:cs="黑体"/>
                <w:kern w:val="0"/>
              </w:rPr>
              <w:t xml:space="preserve">: </w:t>
            </w:r>
            <w:r w:rsidRPr="00A65DDD">
              <w:rPr>
                <w:rFonts w:ascii="微軟正黑體" w:eastAsia="微軟正黑體" w:hAnsi="微軟正黑體" w:cs="黑体" w:hint="eastAsia"/>
                <w:kern w:val="0"/>
              </w:rPr>
              <w:t>逢甲大學</w:t>
            </w:r>
          </w:p>
        </w:tc>
      </w:tr>
    </w:tbl>
    <w:p w:rsidR="00587A9C" w:rsidRPr="00A65DDD" w:rsidRDefault="00587A9C" w:rsidP="00587A9C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kern w:val="0"/>
        </w:rPr>
      </w:pPr>
    </w:p>
    <w:p w:rsidR="00587A9C" w:rsidRDefault="00587A9C" w:rsidP="00587A9C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kern w:val="0"/>
        </w:rPr>
      </w:pPr>
    </w:p>
    <w:p w:rsidR="00587A9C" w:rsidRDefault="00587A9C" w:rsidP="00A669C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書面審查</w:t>
      </w:r>
      <w:r w:rsidRPr="00A65DDD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評分標準</w:t>
      </w:r>
    </w:p>
    <w:tbl>
      <w:tblPr>
        <w:tblpPr w:leftFromText="180" w:rightFromText="180" w:vertAnchor="text" w:horzAnchor="margin" w:tblpY="236"/>
        <w:tblW w:w="10314" w:type="dxa"/>
        <w:tblBorders>
          <w:top w:val="single" w:sz="24" w:space="0" w:color="CFCFCF"/>
          <w:left w:val="single" w:sz="24" w:space="0" w:color="CFCFCF"/>
          <w:right w:val="single" w:sz="24" w:space="0" w:color="CFCFCF"/>
        </w:tblBorders>
        <w:tblLayout w:type="fixed"/>
        <w:tblLook w:val="0000"/>
      </w:tblPr>
      <w:tblGrid>
        <w:gridCol w:w="9039"/>
        <w:gridCol w:w="1275"/>
      </w:tblGrid>
      <w:tr w:rsidR="00587A9C" w:rsidRPr="00A669C0" w:rsidTr="00587A9C">
        <w:tc>
          <w:tcPr>
            <w:tcW w:w="9039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587A9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1275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587A9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587A9C" w:rsidRPr="00A669C0" w:rsidTr="00587A9C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創新性：創新、發明之程度或等級，代表其技術或影響的層次。</w:t>
            </w:r>
          </w:p>
        </w:tc>
        <w:tc>
          <w:tcPr>
            <w:tcW w:w="127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30%</w:t>
            </w:r>
          </w:p>
        </w:tc>
      </w:tr>
      <w:tr w:rsidR="00587A9C" w:rsidRPr="00A669C0" w:rsidTr="00587A9C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>
              <w:rPr>
                <w:rFonts w:ascii="微軟正黑體" w:eastAsia="微軟正黑體" w:hAnsi="微軟正黑體" w:cs="黑体" w:hint="eastAsia"/>
                <w:kern w:val="0"/>
              </w:rPr>
              <w:t>與生質能</w:t>
            </w: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能源主題相關性及實用性、是否環境保護考量、節省能源消耗或其他能提供之效益。</w:t>
            </w:r>
          </w:p>
        </w:tc>
        <w:tc>
          <w:tcPr>
            <w:tcW w:w="127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30%</w:t>
            </w:r>
          </w:p>
        </w:tc>
      </w:tr>
      <w:tr w:rsidR="00587A9C" w:rsidRPr="00A669C0" w:rsidTr="00587A9C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技術性：所採用技術之可行性，如為較為前瞻性之技術，應說明目前之發展狀況。</w:t>
            </w:r>
          </w:p>
        </w:tc>
        <w:tc>
          <w:tcPr>
            <w:tcW w:w="127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20%</w:t>
            </w:r>
          </w:p>
        </w:tc>
      </w:tr>
      <w:tr w:rsidR="00587A9C" w:rsidRPr="00A669C0" w:rsidTr="00587A9C">
        <w:tblPrEx>
          <w:tblBorders>
            <w:top w:val="none" w:sz="0" w:space="0" w:color="auto"/>
            <w:bottom w:val="single" w:sz="24" w:space="0" w:color="CFCFCF"/>
          </w:tblBorders>
        </w:tblPrEx>
        <w:tc>
          <w:tcPr>
            <w:tcW w:w="90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說明書之完整性。</w:t>
            </w:r>
          </w:p>
        </w:tc>
        <w:tc>
          <w:tcPr>
            <w:tcW w:w="127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587A9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20%</w:t>
            </w:r>
          </w:p>
        </w:tc>
      </w:tr>
    </w:tbl>
    <w:p w:rsidR="00587A9C" w:rsidRDefault="00587A9C" w:rsidP="00587A9C">
      <w:pPr>
        <w:pStyle w:val="a9"/>
        <w:widowControl/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</w:rPr>
      </w:pPr>
      <w:r w:rsidRPr="00587A9C">
        <w:rPr>
          <w:rFonts w:ascii="微軟正黑體" w:eastAsia="微軟正黑體" w:hAnsi="微軟正黑體" w:cs="黑体" w:hint="eastAsia"/>
          <w:b/>
          <w:kern w:val="0"/>
        </w:rPr>
        <w:t>通過書面審查之隊伍將Email及電話通知參加決賽</w:t>
      </w:r>
      <w:r>
        <w:rPr>
          <w:rFonts w:ascii="微軟正黑體" w:eastAsia="微軟正黑體" w:hAnsi="微軟正黑體" w:cs="黑体" w:hint="eastAsia"/>
          <w:b/>
          <w:kern w:val="0"/>
        </w:rPr>
        <w:t>，預計徵選10隊</w:t>
      </w:r>
    </w:p>
    <w:p w:rsidR="00070CBC" w:rsidRDefault="00070CBC" w:rsidP="00587A9C">
      <w:pPr>
        <w:pStyle w:val="a9"/>
        <w:widowControl/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</w:rPr>
      </w:pPr>
    </w:p>
    <w:p w:rsidR="00070CBC" w:rsidRDefault="00070CBC" w:rsidP="00587A9C">
      <w:pPr>
        <w:pStyle w:val="a9"/>
        <w:widowControl/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</w:rPr>
      </w:pPr>
    </w:p>
    <w:p w:rsidR="00005218" w:rsidRDefault="00005218" w:rsidP="00A669C0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競賽決賽日期：</w:t>
      </w:r>
      <w:r w:rsidRPr="00A669C0">
        <w:rPr>
          <w:rFonts w:ascii="微軟正黑體" w:eastAsia="微軟正黑體" w:hAnsi="微軟正黑體" w:cs="黑体"/>
          <w:b/>
          <w:kern w:val="0"/>
          <w:sz w:val="32"/>
          <w:szCs w:val="40"/>
        </w:rPr>
        <w:t>2014</w:t>
      </w: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年</w:t>
      </w:r>
      <w:r w:rsidR="00857386"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8</w:t>
      </w: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月</w:t>
      </w:r>
      <w:r w:rsidR="00857386"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30</w:t>
      </w: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日</w:t>
      </w:r>
      <w:r w:rsidRPr="00A669C0">
        <w:rPr>
          <w:rFonts w:ascii="微軟正黑體" w:eastAsia="微軟正黑體" w:hAnsi="微軟正黑體" w:cs="黑体"/>
          <w:b/>
          <w:kern w:val="0"/>
          <w:sz w:val="32"/>
          <w:szCs w:val="40"/>
        </w:rPr>
        <w:t>(</w:t>
      </w: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六</w:t>
      </w:r>
      <w:r w:rsidRPr="00A669C0">
        <w:rPr>
          <w:rFonts w:ascii="微軟正黑體" w:eastAsia="微軟正黑體" w:hAnsi="微軟正黑體" w:cs="黑体"/>
          <w:b/>
          <w:kern w:val="0"/>
          <w:sz w:val="32"/>
          <w:szCs w:val="40"/>
        </w:rPr>
        <w:t>)</w:t>
      </w:r>
    </w:p>
    <w:p w:rsidR="00B42427" w:rsidRPr="00B42427" w:rsidRDefault="00B42427" w:rsidP="00B42427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b/>
          <w:kern w:val="0"/>
          <w:sz w:val="20"/>
          <w:szCs w:val="20"/>
        </w:rPr>
      </w:pPr>
    </w:p>
    <w:p w:rsidR="00B42427" w:rsidRPr="00B42427" w:rsidRDefault="00005218" w:rsidP="00B42427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競賽決賽地點：</w:t>
      </w:r>
      <w:r w:rsidR="00857386" w:rsidRPr="00A669C0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逢甲大學</w:t>
      </w:r>
      <w:r w:rsidR="000A0EA6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 xml:space="preserve"> </w:t>
      </w:r>
    </w:p>
    <w:p w:rsidR="00B42427" w:rsidRPr="00B42427" w:rsidRDefault="00B42427" w:rsidP="00B42427">
      <w:pPr>
        <w:pStyle w:val="a9"/>
        <w:widowControl/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20"/>
          <w:szCs w:val="20"/>
        </w:rPr>
      </w:pPr>
    </w:p>
    <w:p w:rsidR="00070CBC" w:rsidRPr="00070CBC" w:rsidRDefault="00587A9C" w:rsidP="00070CBC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決賽日程</w:t>
      </w:r>
    </w:p>
    <w:p w:rsidR="00587A9C" w:rsidRPr="00587A9C" w:rsidRDefault="00587A9C" w:rsidP="00587A9C">
      <w:pPr>
        <w:ind w:firstLine="360"/>
        <w:rPr>
          <w:rFonts w:ascii="微軟正黑體" w:eastAsia="微軟正黑體" w:hAnsi="微軟正黑體" w:cs="黑体"/>
          <w:kern w:val="0"/>
        </w:rPr>
      </w:pPr>
      <w:r w:rsidRPr="00587A9C">
        <w:rPr>
          <w:rFonts w:ascii="微軟正黑體" w:eastAsia="微軟正黑體" w:hAnsi="微軟正黑體" w:cs="黑体" w:hint="eastAsia"/>
          <w:kern w:val="0"/>
        </w:rPr>
        <w:t>活動分為「上台發表」、「海報製作」、「實作作品或以電腦呈現影像」三部分。</w:t>
      </w:r>
      <w:r w:rsidR="00070CBC">
        <w:rPr>
          <w:rFonts w:ascii="微軟正黑體" w:eastAsia="微軟正黑體" w:hAnsi="微軟正黑體" w:cs="黑体" w:hint="eastAsia"/>
          <w:kern w:val="0"/>
        </w:rPr>
        <w:t>參加同學需同時參加</w:t>
      </w:r>
      <w:proofErr w:type="gramStart"/>
      <w:r w:rsidR="00070CBC">
        <w:rPr>
          <w:rFonts w:ascii="微軟正黑體" w:eastAsia="微軟正黑體" w:hAnsi="微軟正黑體" w:cs="黑体" w:hint="eastAsia"/>
          <w:kern w:val="0"/>
        </w:rPr>
        <w:t>三</w:t>
      </w:r>
      <w:proofErr w:type="gramEnd"/>
      <w:r w:rsidR="00070CBC">
        <w:rPr>
          <w:rFonts w:ascii="微軟正黑體" w:eastAsia="微軟正黑體" w:hAnsi="微軟正黑體" w:cs="黑体" w:hint="eastAsia"/>
          <w:kern w:val="0"/>
        </w:rPr>
        <w:t>部分活動</w:t>
      </w:r>
    </w:p>
    <w:p w:rsidR="00587A9C" w:rsidRPr="00587A9C" w:rsidRDefault="00587A9C" w:rsidP="00070CBC">
      <w:pPr>
        <w:widowControl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94"/>
        <w:rPr>
          <w:rFonts w:ascii="微軟正黑體" w:eastAsia="微軟正黑體" w:hAnsi="微軟正黑體" w:cs="Times"/>
          <w:kern w:val="0"/>
          <w:szCs w:val="32"/>
        </w:rPr>
      </w:pPr>
      <w:r w:rsidRPr="00587A9C">
        <w:rPr>
          <w:rFonts w:ascii="微軟正黑體" w:eastAsia="微軟正黑體" w:hAnsi="微軟正黑體" w:cs="Times" w:hint="eastAsia"/>
          <w:kern w:val="0"/>
          <w:szCs w:val="32"/>
        </w:rPr>
        <w:t>第一部分、「上台發表」係指每位學生(或各組推派一人)需上台</w:t>
      </w:r>
      <w:r w:rsidR="00070CBC">
        <w:rPr>
          <w:rFonts w:ascii="微軟正黑體" w:eastAsia="微軟正黑體" w:hAnsi="微軟正黑體" w:cs="Times" w:hint="eastAsia"/>
          <w:kern w:val="0"/>
          <w:szCs w:val="32"/>
        </w:rPr>
        <w:t>簡報作品，並</w:t>
      </w:r>
      <w:r w:rsidRPr="00587A9C">
        <w:rPr>
          <w:rFonts w:ascii="微軟正黑體" w:eastAsia="微軟正黑體" w:hAnsi="微軟正黑體" w:cs="Times" w:hint="eastAsia"/>
          <w:kern w:val="0"/>
          <w:szCs w:val="32"/>
        </w:rPr>
        <w:t>解說海報內容。</w:t>
      </w:r>
    </w:p>
    <w:p w:rsidR="00587A9C" w:rsidRPr="00587A9C" w:rsidRDefault="00070CBC" w:rsidP="00587A9C">
      <w:pPr>
        <w:widowControl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94"/>
        <w:rPr>
          <w:rFonts w:ascii="微軟正黑體" w:eastAsia="微軟正黑體" w:hAnsi="微軟正黑體" w:cs="Times"/>
          <w:kern w:val="0"/>
          <w:szCs w:val="32"/>
        </w:rPr>
      </w:pPr>
      <w:r>
        <w:rPr>
          <w:rFonts w:ascii="微軟正黑體" w:eastAsia="微軟正黑體" w:hAnsi="微軟正黑體" w:cs="Times" w:hint="eastAsia"/>
          <w:kern w:val="0"/>
          <w:szCs w:val="32"/>
        </w:rPr>
        <w:t>第二部分、「海報製作」係指各組隊伍需設計完成聯盟中心</w:t>
      </w:r>
      <w:r w:rsidR="00587A9C" w:rsidRPr="00587A9C">
        <w:rPr>
          <w:rFonts w:ascii="微軟正黑體" w:eastAsia="微軟正黑體" w:hAnsi="微軟正黑體" w:cs="Times" w:hint="eastAsia"/>
          <w:kern w:val="0"/>
          <w:szCs w:val="32"/>
        </w:rPr>
        <w:t>製作之統一規格海報。</w:t>
      </w:r>
    </w:p>
    <w:p w:rsidR="00587A9C" w:rsidRDefault="00070CBC" w:rsidP="00587A9C">
      <w:pPr>
        <w:widowControl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94"/>
        <w:rPr>
          <w:rFonts w:ascii="微軟正黑體" w:eastAsia="微軟正黑體" w:hAnsi="微軟正黑體" w:cs="Times"/>
          <w:kern w:val="0"/>
          <w:szCs w:val="32"/>
        </w:rPr>
      </w:pPr>
      <w:r>
        <w:rPr>
          <w:rFonts w:ascii="微軟正黑體" w:eastAsia="微軟正黑體" w:hAnsi="微軟正黑體" w:cs="Times" w:hint="eastAsia"/>
          <w:kern w:val="0"/>
          <w:szCs w:val="32"/>
        </w:rPr>
        <w:t>第三部分、「實</w:t>
      </w:r>
      <w:proofErr w:type="gramStart"/>
      <w:r>
        <w:rPr>
          <w:rFonts w:ascii="微軟正黑體" w:eastAsia="微軟正黑體" w:hAnsi="微軟正黑體" w:cs="Times" w:hint="eastAsia"/>
          <w:kern w:val="0"/>
          <w:szCs w:val="32"/>
        </w:rPr>
        <w:t>作</w:t>
      </w:r>
      <w:proofErr w:type="gramEnd"/>
      <w:r>
        <w:rPr>
          <w:rFonts w:ascii="微軟正黑體" w:eastAsia="微軟正黑體" w:hAnsi="微軟正黑體" w:cs="Times" w:hint="eastAsia"/>
          <w:kern w:val="0"/>
          <w:szCs w:val="32"/>
        </w:rPr>
        <w:t>作品/電腦呈現影像」係指各組需展示作品，以利評審評分</w:t>
      </w:r>
    </w:p>
    <w:p w:rsidR="00070CBC" w:rsidRDefault="00070CBC" w:rsidP="00587A9C">
      <w:pPr>
        <w:widowControl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94"/>
        <w:rPr>
          <w:rFonts w:ascii="微軟正黑體" w:eastAsia="微軟正黑體" w:hAnsi="微軟正黑體" w:cs="Times"/>
          <w:kern w:val="0"/>
          <w:szCs w:val="32"/>
        </w:rPr>
      </w:pPr>
      <w:r>
        <w:rPr>
          <w:rFonts w:ascii="微軟正黑體" w:eastAsia="微軟正黑體" w:hAnsi="微軟正黑體" w:cs="Times" w:hint="eastAsia"/>
          <w:kern w:val="0"/>
          <w:szCs w:val="32"/>
        </w:rPr>
        <w:t>決賽日程將於8/8決賽說明</w:t>
      </w:r>
      <w:proofErr w:type="gramStart"/>
      <w:r>
        <w:rPr>
          <w:rFonts w:ascii="微軟正黑體" w:eastAsia="微軟正黑體" w:hAnsi="微軟正黑體" w:cs="Times" w:hint="eastAsia"/>
          <w:kern w:val="0"/>
          <w:szCs w:val="32"/>
        </w:rPr>
        <w:t>檔</w:t>
      </w:r>
      <w:proofErr w:type="gramEnd"/>
      <w:r>
        <w:rPr>
          <w:rFonts w:ascii="微軟正黑體" w:eastAsia="微軟正黑體" w:hAnsi="微軟正黑體" w:cs="Times" w:hint="eastAsia"/>
          <w:kern w:val="0"/>
          <w:szCs w:val="32"/>
        </w:rPr>
        <w:t>詳細公告</w:t>
      </w:r>
    </w:p>
    <w:p w:rsidR="00070CBC" w:rsidRDefault="00070CBC" w:rsidP="00070CB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微軟正黑體" w:eastAsia="微軟正黑體" w:hAnsi="微軟正黑體" w:cs="Times"/>
          <w:kern w:val="0"/>
          <w:szCs w:val="32"/>
        </w:rPr>
      </w:pPr>
    </w:p>
    <w:p w:rsidR="00070CBC" w:rsidRDefault="00070CBC" w:rsidP="00070CB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微軟正黑體" w:eastAsia="微軟正黑體" w:hAnsi="微軟正黑體" w:cs="Times"/>
          <w:kern w:val="0"/>
          <w:szCs w:val="32"/>
        </w:rPr>
      </w:pPr>
    </w:p>
    <w:p w:rsidR="00070CBC" w:rsidRDefault="00070CBC" w:rsidP="00070CB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微軟正黑體" w:eastAsia="微軟正黑體" w:hAnsi="微軟正黑體" w:cs="Times"/>
          <w:kern w:val="0"/>
          <w:szCs w:val="32"/>
        </w:rPr>
      </w:pPr>
    </w:p>
    <w:p w:rsidR="00070CBC" w:rsidRDefault="00070CBC" w:rsidP="00070CB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微軟正黑體" w:eastAsia="微軟正黑體" w:hAnsi="微軟正黑體" w:cs="Times"/>
          <w:kern w:val="0"/>
          <w:szCs w:val="32"/>
        </w:rPr>
      </w:pPr>
    </w:p>
    <w:p w:rsidR="00587A9C" w:rsidRPr="00A65DDD" w:rsidRDefault="00587A9C" w:rsidP="00587A9C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5DDD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決賽評分標準</w:t>
      </w:r>
    </w:p>
    <w:tbl>
      <w:tblPr>
        <w:tblW w:w="10314" w:type="dxa"/>
        <w:tblBorders>
          <w:top w:val="single" w:sz="24" w:space="0" w:color="CFCFCF"/>
          <w:left w:val="single" w:sz="24" w:space="0" w:color="CFCFCF"/>
          <w:right w:val="single" w:sz="24" w:space="0" w:color="CFCFCF"/>
        </w:tblBorders>
        <w:tblLayout w:type="fixed"/>
        <w:tblLook w:val="0000"/>
      </w:tblPr>
      <w:tblGrid>
        <w:gridCol w:w="8897"/>
        <w:gridCol w:w="1417"/>
      </w:tblGrid>
      <w:tr w:rsidR="00587A9C" w:rsidRPr="00A669C0" w:rsidTr="00070CBC">
        <w:trPr>
          <w:trHeight w:val="450"/>
        </w:trPr>
        <w:tc>
          <w:tcPr>
            <w:tcW w:w="8897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070CB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1417" w:type="dxa"/>
            <w:tcBorders>
              <w:right w:val="single" w:sz="8" w:space="0" w:color="CFCFCF"/>
            </w:tcBorders>
            <w:shd w:val="clear" w:color="auto" w:fill="EEECE1" w:themeFill="background2"/>
            <w:tcMar>
              <w:top w:w="260" w:type="nil"/>
              <w:left w:w="200" w:type="nil"/>
              <w:bottom w:w="200" w:type="nil"/>
              <w:right w:w="260" w:type="nil"/>
            </w:tcMar>
          </w:tcPr>
          <w:p w:rsidR="00587A9C" w:rsidRPr="00A65DDD" w:rsidRDefault="00587A9C" w:rsidP="00070CB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黑体"/>
                <w:b/>
                <w:kern w:val="0"/>
                <w:sz w:val="28"/>
                <w:szCs w:val="28"/>
              </w:rPr>
            </w:pPr>
            <w:r w:rsidRPr="00A65DDD">
              <w:rPr>
                <w:rFonts w:ascii="微軟正黑體" w:eastAsia="微軟正黑體" w:hAnsi="微軟正黑體" w:cs="黑体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587A9C" w:rsidRPr="00A669C0" w:rsidTr="00E35A3C">
        <w:tblPrEx>
          <w:tblBorders>
            <w:top w:val="none" w:sz="0" w:space="0" w:color="auto"/>
          </w:tblBorders>
        </w:tblPrEx>
        <w:tc>
          <w:tcPr>
            <w:tcW w:w="88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創新性：創新、發明之程度或等級，代表其技術或影響的層次。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20%</w:t>
            </w:r>
          </w:p>
        </w:tc>
      </w:tr>
      <w:tr w:rsidR="00587A9C" w:rsidRPr="00A669C0" w:rsidTr="00E35A3C">
        <w:tblPrEx>
          <w:tblBorders>
            <w:top w:val="none" w:sz="0" w:space="0" w:color="auto"/>
          </w:tblBorders>
        </w:tblPrEx>
        <w:tc>
          <w:tcPr>
            <w:tcW w:w="88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與綠色能源主題相關性及實用性、是否環境保護考量、節省能源消耗或其他能提供之效益。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20%</w:t>
            </w:r>
          </w:p>
        </w:tc>
      </w:tr>
      <w:tr w:rsidR="00587A9C" w:rsidRPr="00A669C0" w:rsidTr="00E35A3C">
        <w:tblPrEx>
          <w:tblBorders>
            <w:top w:val="none" w:sz="0" w:space="0" w:color="auto"/>
          </w:tblBorders>
        </w:tblPrEx>
        <w:tc>
          <w:tcPr>
            <w:tcW w:w="88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技術性：所採用技術之可行性，如為較為前瞻性之技術，應說明目前之發展狀況。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20%</w:t>
            </w:r>
          </w:p>
        </w:tc>
      </w:tr>
      <w:tr w:rsidR="00587A9C" w:rsidRPr="00A669C0" w:rsidTr="00E35A3C">
        <w:tblPrEx>
          <w:tblBorders>
            <w:top w:val="none" w:sz="0" w:space="0" w:color="auto"/>
          </w:tblBorders>
        </w:tblPrEx>
        <w:tc>
          <w:tcPr>
            <w:tcW w:w="88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商品化與市場性可行性</w:t>
            </w:r>
            <w:r w:rsidRPr="00A669C0">
              <w:rPr>
                <w:rFonts w:ascii="微軟正黑體" w:eastAsia="微軟正黑體" w:hAnsi="微軟正黑體" w:cs="黑体"/>
                <w:kern w:val="0"/>
              </w:rPr>
              <w:t>/</w:t>
            </w: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程度：應用顧客及市場類別、預估未來此新產品之拓銷潛力。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20%</w:t>
            </w:r>
          </w:p>
        </w:tc>
      </w:tr>
      <w:tr w:rsidR="00587A9C" w:rsidRPr="00A669C0" w:rsidTr="00E35A3C">
        <w:tblPrEx>
          <w:tblBorders>
            <w:top w:val="none" w:sz="0" w:space="0" w:color="auto"/>
          </w:tblBorders>
        </w:tblPrEx>
        <w:tc>
          <w:tcPr>
            <w:tcW w:w="88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報告書之完整性。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10%</w:t>
            </w:r>
          </w:p>
        </w:tc>
      </w:tr>
      <w:tr w:rsidR="00587A9C" w:rsidRPr="00A669C0" w:rsidTr="00E35A3C">
        <w:tblPrEx>
          <w:tblBorders>
            <w:top w:val="none" w:sz="0" w:space="0" w:color="auto"/>
            <w:bottom w:val="single" w:sz="24" w:space="0" w:color="CFCFCF"/>
          </w:tblBorders>
        </w:tblPrEx>
        <w:tc>
          <w:tcPr>
            <w:tcW w:w="88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審美性</w:t>
            </w:r>
            <w:r w:rsidRPr="00A669C0">
              <w:rPr>
                <w:rFonts w:ascii="微軟正黑體" w:eastAsia="微軟正黑體" w:hAnsi="微軟正黑體" w:cs="黑体"/>
                <w:kern w:val="0"/>
              </w:rPr>
              <w:t>/</w:t>
            </w: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簡潔性：</w:t>
            </w:r>
            <w:r w:rsidRPr="00A669C0">
              <w:rPr>
                <w:rFonts w:ascii="微軟正黑體" w:eastAsia="微軟正黑體" w:hAnsi="微軟正黑體" w:cs="黑体"/>
                <w:kern w:val="0"/>
              </w:rPr>
              <w:t xml:space="preserve">(1) </w:t>
            </w: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產品之審美性、人性化介面</w:t>
            </w:r>
            <w:r w:rsidRPr="00A669C0">
              <w:rPr>
                <w:rFonts w:ascii="微軟正黑體" w:eastAsia="微軟正黑體" w:hAnsi="微軟正黑體" w:cs="黑体"/>
                <w:kern w:val="0"/>
              </w:rPr>
              <w:t xml:space="preserve">; </w:t>
            </w: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或</w:t>
            </w:r>
            <w:r w:rsidRPr="00A669C0">
              <w:rPr>
                <w:rFonts w:ascii="微軟正黑體" w:eastAsia="微軟正黑體" w:hAnsi="微軟正黑體" w:cs="黑体"/>
                <w:kern w:val="0"/>
              </w:rPr>
              <w:t xml:space="preserve"> (2) </w:t>
            </w:r>
            <w:r w:rsidRPr="00A669C0">
              <w:rPr>
                <w:rFonts w:ascii="微軟正黑體" w:eastAsia="微軟正黑體" w:hAnsi="微軟正黑體" w:cs="黑体" w:hint="eastAsia"/>
                <w:kern w:val="0"/>
              </w:rPr>
              <w:t>流程之簡潔性。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260" w:type="nil"/>
              <w:left w:w="100" w:type="nil"/>
              <w:bottom w:w="100" w:type="nil"/>
              <w:right w:w="100" w:type="nil"/>
            </w:tcMar>
          </w:tcPr>
          <w:p w:rsidR="00587A9C" w:rsidRPr="00A669C0" w:rsidRDefault="00587A9C" w:rsidP="00E35A3C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黑体"/>
                <w:kern w:val="0"/>
              </w:rPr>
            </w:pPr>
            <w:r w:rsidRPr="00A669C0">
              <w:rPr>
                <w:rFonts w:ascii="微軟正黑體" w:eastAsia="微軟正黑體" w:hAnsi="微軟正黑體" w:cs="黑体"/>
                <w:kern w:val="0"/>
              </w:rPr>
              <w:t>10%</w:t>
            </w:r>
          </w:p>
        </w:tc>
      </w:tr>
    </w:tbl>
    <w:p w:rsidR="00005218" w:rsidRPr="00A65DDD" w:rsidRDefault="00005218" w:rsidP="00A65DDD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A65DDD">
        <w:rPr>
          <w:rFonts w:ascii="微軟正黑體" w:eastAsia="微軟正黑體" w:hAnsi="微軟正黑體" w:cs="黑体" w:hint="eastAsia"/>
          <w:b/>
          <w:kern w:val="0"/>
          <w:sz w:val="32"/>
          <w:szCs w:val="40"/>
        </w:rPr>
        <w:t>優勝獎勵</w:t>
      </w:r>
    </w:p>
    <w:p w:rsidR="004E0691" w:rsidRPr="00A65DDD" w:rsidRDefault="00005218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color w:val="0000FF"/>
          <w:kern w:val="0"/>
          <w:sz w:val="28"/>
        </w:rPr>
      </w:pP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第一名：</w:t>
      </w:r>
      <w:r w:rsidR="00322055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一名，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頒給全隊每人獎狀乙紙，全隊獎金共</w:t>
      </w:r>
      <w:r w:rsidR="0087524F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1</w:t>
      </w:r>
      <w:r w:rsidRPr="00A65DDD">
        <w:rPr>
          <w:rFonts w:ascii="微軟正黑體" w:eastAsia="微軟正黑體" w:hAnsi="微軟正黑體" w:cs="黑体"/>
          <w:color w:val="0000FF"/>
          <w:kern w:val="0"/>
          <w:sz w:val="28"/>
        </w:rPr>
        <w:t>0,000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元</w:t>
      </w:r>
    </w:p>
    <w:p w:rsidR="0087524F" w:rsidRPr="00A65DDD" w:rsidRDefault="00005218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color w:val="0000FF"/>
          <w:kern w:val="0"/>
          <w:sz w:val="28"/>
        </w:rPr>
      </w:pPr>
      <w:r w:rsidRPr="00A65DDD">
        <w:rPr>
          <w:rFonts w:ascii="微軟正黑體" w:eastAsia="黑体" w:hAnsi="微軟正黑體" w:cs="黑体" w:hint="eastAsia"/>
          <w:color w:val="0000FF"/>
          <w:kern w:val="0"/>
          <w:sz w:val="28"/>
        </w:rPr>
        <w:t> 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第二名：</w:t>
      </w:r>
      <w:r w:rsidR="00587A9C">
        <w:rPr>
          <w:rFonts w:ascii="微軟正黑體" w:eastAsia="微軟正黑體" w:hAnsi="微軟正黑體" w:cs="黑体" w:hint="eastAsia"/>
          <w:color w:val="0000FF"/>
          <w:kern w:val="0"/>
          <w:sz w:val="28"/>
        </w:rPr>
        <w:t>兩</w:t>
      </w:r>
      <w:r w:rsidR="00322055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名，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頒給全隊每人獎狀乙紙，全隊獎金共</w:t>
      </w:r>
      <w:r w:rsidR="0087524F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7</w:t>
      </w:r>
      <w:r w:rsidR="0087524F" w:rsidRPr="00A65DDD">
        <w:rPr>
          <w:rFonts w:ascii="微軟正黑體" w:eastAsia="微軟正黑體" w:hAnsi="微軟正黑體" w:cs="黑体"/>
          <w:color w:val="0000FF"/>
          <w:kern w:val="0"/>
          <w:sz w:val="28"/>
        </w:rPr>
        <w:t>,</w:t>
      </w:r>
      <w:r w:rsidR="0087524F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5</w:t>
      </w:r>
      <w:r w:rsidRPr="00A65DDD">
        <w:rPr>
          <w:rFonts w:ascii="微軟正黑體" w:eastAsia="微軟正黑體" w:hAnsi="微軟正黑體" w:cs="黑体"/>
          <w:color w:val="0000FF"/>
          <w:kern w:val="0"/>
          <w:sz w:val="28"/>
        </w:rPr>
        <w:t>00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元</w:t>
      </w:r>
    </w:p>
    <w:p w:rsidR="00322055" w:rsidRPr="00A65DDD" w:rsidRDefault="00005218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color w:val="0000FF"/>
          <w:kern w:val="0"/>
          <w:sz w:val="28"/>
        </w:rPr>
      </w:pPr>
      <w:r w:rsidRPr="00A65DDD">
        <w:rPr>
          <w:rFonts w:ascii="微軟正黑體" w:eastAsia="黑体" w:hAnsi="微軟正黑體" w:cs="黑体" w:hint="eastAsia"/>
          <w:color w:val="0000FF"/>
          <w:kern w:val="0"/>
          <w:sz w:val="28"/>
        </w:rPr>
        <w:t> 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第三名：</w:t>
      </w:r>
      <w:r w:rsidR="00322055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兩名，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頒給全隊每人獎狀乙紙，全隊獎金共</w:t>
      </w:r>
      <w:r w:rsidR="0087524F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5</w:t>
      </w:r>
      <w:r w:rsidRPr="00A65DDD">
        <w:rPr>
          <w:rFonts w:ascii="微軟正黑體" w:eastAsia="微軟正黑體" w:hAnsi="微軟正黑體" w:cs="黑体"/>
          <w:color w:val="0000FF"/>
          <w:kern w:val="0"/>
          <w:sz w:val="28"/>
        </w:rPr>
        <w:t>,000</w:t>
      </w: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元</w:t>
      </w:r>
      <w:r w:rsidRPr="00A65DDD">
        <w:rPr>
          <w:rFonts w:ascii="微軟正黑體" w:eastAsia="黑体" w:hAnsi="微軟正黑體" w:cs="黑体" w:hint="eastAsia"/>
          <w:color w:val="0000FF"/>
          <w:kern w:val="0"/>
          <w:sz w:val="28"/>
        </w:rPr>
        <w:t> </w:t>
      </w:r>
    </w:p>
    <w:p w:rsidR="00005218" w:rsidRDefault="00005218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color w:val="0000FF"/>
          <w:kern w:val="0"/>
          <w:sz w:val="28"/>
        </w:rPr>
      </w:pPr>
      <w:r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佳作：</w:t>
      </w:r>
      <w:r w:rsidR="00322055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五名，</w:t>
      </w:r>
      <w:r w:rsidR="007B679A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頒給全隊每人獎狀乙紙</w:t>
      </w:r>
      <w:r w:rsidR="0087524F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，獎金2</w:t>
      </w:r>
      <w:r w:rsidR="004049F9">
        <w:rPr>
          <w:rFonts w:ascii="微軟正黑體" w:eastAsia="微軟正黑體" w:hAnsi="微軟正黑體" w:cs="黑体" w:hint="eastAsia"/>
          <w:color w:val="0000FF"/>
          <w:kern w:val="0"/>
          <w:sz w:val="28"/>
        </w:rPr>
        <w:t>,</w:t>
      </w:r>
      <w:r w:rsidR="0087524F" w:rsidRPr="00A65DDD">
        <w:rPr>
          <w:rFonts w:ascii="微軟正黑體" w:eastAsia="微軟正黑體" w:hAnsi="微軟正黑體" w:cs="黑体" w:hint="eastAsia"/>
          <w:color w:val="0000FF"/>
          <w:kern w:val="0"/>
          <w:sz w:val="28"/>
        </w:rPr>
        <w:t>500元</w:t>
      </w:r>
    </w:p>
    <w:p w:rsidR="007B679A" w:rsidRPr="007B679A" w:rsidRDefault="000A0EA6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color w:val="0000FF"/>
          <w:kern w:val="0"/>
          <w:sz w:val="28"/>
        </w:rPr>
      </w:pPr>
      <w:proofErr w:type="gramStart"/>
      <w:r>
        <w:rPr>
          <w:rFonts w:ascii="微軟正黑體" w:eastAsia="微軟正黑體" w:hAnsi="微軟正黑體" w:cs="黑体" w:hint="eastAsia"/>
          <w:color w:val="0000FF"/>
          <w:kern w:val="0"/>
          <w:sz w:val="28"/>
        </w:rPr>
        <w:t>＊</w:t>
      </w:r>
      <w:proofErr w:type="gramEnd"/>
      <w:r>
        <w:rPr>
          <w:rFonts w:ascii="微軟正黑體" w:eastAsia="微軟正黑體" w:hAnsi="微軟正黑體" w:cs="黑体" w:hint="eastAsia"/>
          <w:color w:val="0000FF"/>
          <w:kern w:val="0"/>
          <w:sz w:val="28"/>
        </w:rPr>
        <w:t>未入選者，皆可獲參加證明乙紙</w:t>
      </w:r>
    </w:p>
    <w:p w:rsidR="00587A9C" w:rsidRDefault="00587A9C" w:rsidP="00587A9C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黑体"/>
          <w:b/>
          <w:kern w:val="0"/>
          <w:sz w:val="32"/>
          <w:szCs w:val="40"/>
        </w:rPr>
      </w:pPr>
      <w:r w:rsidRPr="00587A9C">
        <w:rPr>
          <w:rFonts w:ascii="微軟正黑體" w:eastAsia="微軟正黑體" w:hAnsi="微軟正黑體" w:cs="黑体"/>
          <w:b/>
          <w:kern w:val="0"/>
          <w:sz w:val="32"/>
          <w:szCs w:val="40"/>
        </w:rPr>
        <w:t>競賽規則</w:t>
      </w:r>
    </w:p>
    <w:p w:rsidR="00587A9C" w:rsidRPr="00070CBC" w:rsidRDefault="00587A9C" w:rsidP="00587A9C">
      <w:pPr>
        <w:numPr>
          <w:ilvl w:val="0"/>
          <w:numId w:val="5"/>
        </w:numPr>
        <w:rPr>
          <w:rFonts w:ascii="微軟正黑體" w:eastAsia="微軟正黑體" w:hAnsi="微軟正黑體" w:cs="Times New Roman"/>
        </w:rPr>
      </w:pPr>
      <w:r w:rsidRPr="00070CBC">
        <w:rPr>
          <w:rFonts w:ascii="微軟正黑體" w:eastAsia="微軟正黑體" w:hAnsi="微軟正黑體" w:cs="Times New Roman"/>
        </w:rPr>
        <w:t>所有參賽作品必須保證無抄襲仿冒之情事，所有參賽作品必須為首次參賽(或參展)或未曾於其他校際公開競賽獲獎之作品，主辦單位若發現參賽作品有違反本比賽規則所列之規定者，則取消其參賽資格，若為得獎作品，則追回已頒發之獎項。</w:t>
      </w:r>
    </w:p>
    <w:p w:rsidR="00587A9C" w:rsidRPr="00070CBC" w:rsidRDefault="00587A9C" w:rsidP="00587A9C">
      <w:pPr>
        <w:numPr>
          <w:ilvl w:val="0"/>
          <w:numId w:val="5"/>
        </w:numPr>
        <w:rPr>
          <w:rFonts w:ascii="微軟正黑體" w:eastAsia="微軟正黑體" w:hAnsi="微軟正黑體" w:cs="Times New Roman"/>
        </w:rPr>
      </w:pPr>
      <w:r w:rsidRPr="00070CBC">
        <w:rPr>
          <w:rFonts w:ascii="微軟正黑體" w:eastAsia="微軟正黑體" w:hAnsi="微軟正黑體" w:cs="Times New Roman"/>
        </w:rPr>
        <w:t>所有參賽作品所衍生之智慧財產權由參賽團隊所有，相關法律責任亦由該參賽團隊承擔；惟各原創者應無條件授權主辦單位對所有入選作品進行攝影、出版、著作、公開展示及發行於各類型態媒體宣傳之權利，供執行單位依教育部規定推廣競賽成果。</w:t>
      </w:r>
    </w:p>
    <w:p w:rsidR="00587A9C" w:rsidRPr="00070CBC" w:rsidRDefault="00587A9C" w:rsidP="00587A9C">
      <w:pPr>
        <w:numPr>
          <w:ilvl w:val="0"/>
          <w:numId w:val="5"/>
        </w:numPr>
        <w:rPr>
          <w:rFonts w:ascii="Times New Roman" w:eastAsia="標楷體" w:hAnsi="標楷體"/>
        </w:rPr>
      </w:pPr>
      <w:r w:rsidRPr="00070CBC">
        <w:rPr>
          <w:rFonts w:ascii="微軟正黑體" w:eastAsia="微軟正黑體" w:hAnsi="微軟正黑體" w:cs="Times New Roman"/>
        </w:rPr>
        <w:t>得獎作品將由本中心擇優推薦，直接晉級參加「教育部能源國家型科技</w:t>
      </w:r>
      <w:r w:rsidR="007B679A">
        <w:rPr>
          <w:rFonts w:ascii="微軟正黑體" w:eastAsia="微軟正黑體" w:hAnsi="微軟正黑體" w:cs="Times New Roman" w:hint="eastAsia"/>
        </w:rPr>
        <w:t>聯盟中心</w:t>
      </w:r>
      <w:r w:rsidRPr="00070CBC">
        <w:rPr>
          <w:rFonts w:ascii="微軟正黑體" w:eastAsia="微軟正黑體" w:hAnsi="微軟正黑體" w:cs="Times New Roman"/>
        </w:rPr>
        <w:t>計畫－全國能源科技競賽大專組能源科技創意實作競賽」之決賽</w:t>
      </w:r>
      <w:r w:rsidRPr="00070CBC">
        <w:rPr>
          <w:rFonts w:ascii="Times New Roman" w:eastAsia="標楷體" w:hAnsi="標楷體" w:cs="Times New Roman"/>
        </w:rPr>
        <w:t>。</w:t>
      </w:r>
    </w:p>
    <w:p w:rsidR="00587A9C" w:rsidRPr="00070CBC" w:rsidRDefault="00587A9C" w:rsidP="00587A9C">
      <w:pPr>
        <w:ind w:left="480"/>
        <w:rPr>
          <w:rFonts w:ascii="Times New Roman" w:eastAsia="標楷體" w:hAnsi="標楷體"/>
        </w:rPr>
      </w:pPr>
    </w:p>
    <w:p w:rsidR="00005218" w:rsidRPr="00A65DDD" w:rsidRDefault="007B679A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</w:pPr>
      <w:r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決賽入圍材料輔助</w:t>
      </w:r>
      <w:r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費</w:t>
      </w:r>
      <w:r w:rsidR="00005218" w:rsidRPr="00A65DDD"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: 入圍決賽隊伍</w:t>
      </w:r>
      <w:r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者，每隊</w:t>
      </w:r>
      <w:r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可</w:t>
      </w:r>
      <w:r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獲作品</w:t>
      </w:r>
      <w:r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材料輔助</w:t>
      </w:r>
      <w:r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費</w:t>
      </w:r>
      <w:r w:rsidR="0087524F" w:rsidRPr="00A65DDD"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 xml:space="preserve"> </w:t>
      </w:r>
      <w:r w:rsidR="00005218" w:rsidRPr="00A65DDD"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(</w:t>
      </w:r>
      <w:r w:rsidR="00322055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將於</w:t>
      </w:r>
      <w:r w:rsidR="00070CBC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8/8發布之</w:t>
      </w:r>
      <w:r w:rsidR="00322055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決賽說明</w:t>
      </w:r>
      <w:proofErr w:type="gramStart"/>
      <w:r w:rsidR="00070CBC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檔</w:t>
      </w:r>
      <w:proofErr w:type="gramEnd"/>
      <w:r w:rsidR="00322055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詳細公告</w:t>
      </w:r>
      <w:r w:rsidR="00005218" w:rsidRPr="00A65DDD"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)</w:t>
      </w:r>
    </w:p>
    <w:p w:rsidR="00005218" w:rsidRPr="00A65DDD" w:rsidRDefault="007B679A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</w:pPr>
      <w:r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決賽</w:t>
      </w:r>
      <w:r w:rsidR="00005218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日期：</w:t>
      </w:r>
      <w:r w:rsidR="00005218" w:rsidRPr="00A65DDD"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201</w:t>
      </w:r>
      <w:r w:rsidR="00322055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4</w:t>
      </w:r>
      <w:r w:rsidR="00005218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年</w:t>
      </w:r>
      <w:r w:rsidR="00322055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8</w:t>
      </w:r>
      <w:r w:rsidR="00005218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月</w:t>
      </w:r>
      <w:r w:rsidR="00322055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30</w:t>
      </w:r>
      <w:r w:rsidR="00005218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日</w:t>
      </w:r>
      <w:r w:rsidR="00005218" w:rsidRPr="00A65DDD"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(</w:t>
      </w:r>
      <w:r w:rsidR="00005218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六</w:t>
      </w:r>
      <w:r w:rsidR="00005218" w:rsidRPr="00A65DDD"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  <w:t>)</w:t>
      </w:r>
    </w:p>
    <w:p w:rsidR="00005218" w:rsidRPr="00380A4C" w:rsidRDefault="00005218" w:rsidP="00A669C0">
      <w:pPr>
        <w:widowControl/>
        <w:autoSpaceDE w:val="0"/>
        <w:autoSpaceDN w:val="0"/>
        <w:adjustRightInd w:val="0"/>
        <w:jc w:val="both"/>
        <w:rPr>
          <w:rFonts w:ascii="微軟正黑體" w:eastAsia="微軟正黑體" w:hAnsi="微軟正黑體" w:cs="黑体"/>
          <w:b/>
          <w:color w:val="FF0000"/>
          <w:kern w:val="0"/>
          <w:sz w:val="40"/>
          <w:szCs w:val="40"/>
        </w:rPr>
      </w:pPr>
      <w:r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決賽地點：</w:t>
      </w:r>
      <w:r w:rsidR="00322055" w:rsidRPr="00A65DDD">
        <w:rPr>
          <w:rFonts w:ascii="微軟正黑體" w:eastAsia="微軟正黑體" w:hAnsi="微軟正黑體" w:cs="黑体" w:hint="eastAsia"/>
          <w:b/>
          <w:color w:val="FF0000"/>
          <w:kern w:val="0"/>
          <w:sz w:val="40"/>
          <w:szCs w:val="40"/>
        </w:rPr>
        <w:t>逢甲大學</w:t>
      </w:r>
    </w:p>
    <w:p w:rsidR="00380A4C" w:rsidRDefault="00380A4C" w:rsidP="00A669C0">
      <w:pPr>
        <w:ind w:rightChars="2055" w:right="4932"/>
        <w:rPr>
          <w:rFonts w:ascii="微軟正黑體" w:eastAsia="微軟正黑體" w:hAnsi="微軟正黑體"/>
        </w:rPr>
      </w:pPr>
    </w:p>
    <w:p w:rsidR="00380A4C" w:rsidRDefault="00380A4C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380A4C" w:rsidRPr="00D76BF3" w:rsidRDefault="00380A4C" w:rsidP="00380A4C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D76BF3">
        <w:rPr>
          <w:rFonts w:ascii="Times New Roman" w:eastAsia="標楷體" w:hAnsi="Times New Roman" w:cs="Times New Roman" w:hint="eastAsia"/>
          <w:b/>
          <w:sz w:val="36"/>
        </w:rPr>
        <w:t xml:space="preserve">2014 </w:t>
      </w:r>
      <w:r w:rsidRPr="00D76BF3">
        <w:rPr>
          <w:rFonts w:ascii="Times New Roman" w:eastAsia="標楷體" w:hAnsi="Times New Roman" w:cs="Times New Roman" w:hint="eastAsia"/>
          <w:b/>
          <w:sz w:val="36"/>
        </w:rPr>
        <w:t>生質能源科技創意競賽</w:t>
      </w:r>
      <w:r w:rsidRPr="00D76BF3"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r w:rsidRPr="00D76BF3">
        <w:rPr>
          <w:rFonts w:ascii="Times New Roman" w:eastAsia="標楷體" w:hAnsi="Times New Roman" w:cs="Times New Roman" w:hint="eastAsia"/>
          <w:b/>
          <w:sz w:val="36"/>
        </w:rPr>
        <w:t>書面審查資料</w:t>
      </w:r>
    </w:p>
    <w:p w:rsidR="00380A4C" w:rsidRDefault="00380A4C" w:rsidP="00380A4C">
      <w:pPr>
        <w:jc w:val="center"/>
        <w:rPr>
          <w:rFonts w:ascii="Times New Roman" w:eastAsia="標楷體" w:hAnsi="Times New Roman" w:cs="Times New Roman"/>
          <w:b/>
          <w:color w:val="0000FF"/>
          <w:sz w:val="28"/>
        </w:rPr>
      </w:pPr>
      <w:r w:rsidRPr="00D76BF3">
        <w:rPr>
          <w:rFonts w:ascii="Times New Roman" w:eastAsia="標楷體" w:hAnsi="Times New Roman" w:cs="Times New Roman" w:hint="eastAsia"/>
          <w:b/>
          <w:color w:val="0000FF"/>
          <w:sz w:val="28"/>
        </w:rPr>
        <w:t>請於</w:t>
      </w:r>
      <w:r w:rsidRPr="00D76BF3">
        <w:rPr>
          <w:rFonts w:ascii="Times New Roman" w:eastAsia="標楷體" w:hAnsi="Times New Roman" w:cs="Times New Roman" w:hint="eastAsia"/>
          <w:b/>
          <w:color w:val="0000FF"/>
          <w:sz w:val="28"/>
        </w:rPr>
        <w:t>2014/7/31(</w:t>
      </w:r>
      <w:r w:rsidRPr="00D76BF3">
        <w:rPr>
          <w:rFonts w:ascii="Times New Roman" w:eastAsia="標楷體" w:hAnsi="Times New Roman" w:cs="Times New Roman" w:hint="eastAsia"/>
          <w:b/>
          <w:color w:val="0000FF"/>
          <w:sz w:val="28"/>
        </w:rPr>
        <w:t>四</w:t>
      </w:r>
      <w:r w:rsidRPr="00D76BF3">
        <w:rPr>
          <w:rFonts w:ascii="Times New Roman" w:eastAsia="標楷體" w:hAnsi="Times New Roman" w:cs="Times New Roman" w:hint="eastAsia"/>
          <w:b/>
          <w:color w:val="0000FF"/>
          <w:sz w:val="28"/>
        </w:rPr>
        <w:t>)</w:t>
      </w:r>
      <w:r w:rsidRPr="00D76BF3">
        <w:rPr>
          <w:rFonts w:ascii="Times New Roman" w:eastAsia="標楷體" w:hAnsi="Times New Roman" w:cs="Times New Roman" w:hint="eastAsia"/>
          <w:b/>
          <w:color w:val="0000FF"/>
          <w:sz w:val="28"/>
        </w:rPr>
        <w:t>，</w:t>
      </w:r>
      <w:r w:rsidRPr="00380A4C">
        <w:rPr>
          <w:rFonts w:ascii="Times New Roman" w:eastAsia="標楷體" w:hAnsi="Times New Roman" w:cs="Times New Roman" w:hint="eastAsia"/>
          <w:b/>
          <w:color w:val="0000FF"/>
          <w:sz w:val="28"/>
        </w:rPr>
        <w:t>將書面審查資料至</w:t>
      </w:r>
      <w:r w:rsidRPr="00380A4C">
        <w:rPr>
          <w:rFonts w:ascii="Times New Roman" w:eastAsia="標楷體" w:hAnsi="Times New Roman" w:cs="Times New Roman" w:hint="eastAsia"/>
          <w:b/>
          <w:color w:val="0000FF"/>
          <w:sz w:val="28"/>
        </w:rPr>
        <w:t>fcu.bioenergy@gmail.com</w:t>
      </w:r>
    </w:p>
    <w:p w:rsidR="00380A4C" w:rsidRPr="00380A4C" w:rsidRDefault="00380A4C" w:rsidP="00380A4C">
      <w:pPr>
        <w:jc w:val="center"/>
        <w:rPr>
          <w:rFonts w:ascii="Times New Roman" w:eastAsia="標楷體" w:hAnsi="Times New Roman" w:cs="Times New Roman"/>
          <w:b/>
          <w:color w:val="0000FF"/>
          <w:sz w:val="28"/>
        </w:rPr>
      </w:pPr>
    </w:p>
    <w:p w:rsidR="00380A4C" w:rsidRPr="00E955AF" w:rsidRDefault="00380A4C" w:rsidP="00380A4C">
      <w:pPr>
        <w:ind w:leftChars="-60" w:left="-4" w:hangingChars="50" w:hanging="140"/>
        <w:rPr>
          <w:rFonts w:ascii="Times New Roman" w:eastAsia="標楷體" w:hAnsi="Times New Roman" w:cs="Times New Roman"/>
          <w:b/>
          <w:sz w:val="28"/>
        </w:rPr>
      </w:pPr>
      <w:r w:rsidRPr="00E955AF">
        <w:rPr>
          <w:rFonts w:ascii="Times New Roman" w:eastAsia="標楷體" w:hAnsi="Times New Roman" w:cs="Times New Roman" w:hint="eastAsia"/>
          <w:b/>
          <w:sz w:val="28"/>
        </w:rPr>
        <w:t>【附件一】隊伍資料表</w:t>
      </w:r>
    </w:p>
    <w:tbl>
      <w:tblPr>
        <w:tblStyle w:val="aa"/>
        <w:tblW w:w="10065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418"/>
        <w:gridCol w:w="709"/>
        <w:gridCol w:w="2126"/>
        <w:gridCol w:w="567"/>
        <w:gridCol w:w="1417"/>
        <w:gridCol w:w="709"/>
        <w:gridCol w:w="3119"/>
      </w:tblGrid>
      <w:tr w:rsidR="00380A4C" w:rsidTr="00380A4C">
        <w:trPr>
          <w:jc w:val="center"/>
        </w:trPr>
        <w:tc>
          <w:tcPr>
            <w:tcW w:w="1418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</w:p>
        </w:tc>
        <w:tc>
          <w:tcPr>
            <w:tcW w:w="8647" w:type="dxa"/>
            <w:gridSpan w:val="6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1418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學校地址</w:t>
            </w:r>
          </w:p>
        </w:tc>
        <w:tc>
          <w:tcPr>
            <w:tcW w:w="8647" w:type="dxa"/>
            <w:gridSpan w:val="6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10065" w:type="dxa"/>
            <w:gridSpan w:val="7"/>
            <w:shd w:val="clear" w:color="auto" w:fill="EEECE1" w:themeFill="background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指導老師資料</w:t>
            </w:r>
          </w:p>
        </w:tc>
      </w:tr>
      <w:tr w:rsidR="00380A4C" w:rsidTr="00380A4C">
        <w:trPr>
          <w:jc w:val="center"/>
        </w:trPr>
        <w:tc>
          <w:tcPr>
            <w:tcW w:w="1418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職稱</w:t>
            </w:r>
          </w:p>
        </w:tc>
        <w:tc>
          <w:tcPr>
            <w:tcW w:w="3828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1418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連絡電話</w:t>
            </w:r>
          </w:p>
        </w:tc>
        <w:tc>
          <w:tcPr>
            <w:tcW w:w="2835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</w:p>
        </w:tc>
        <w:tc>
          <w:tcPr>
            <w:tcW w:w="3828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trHeight w:val="450"/>
          <w:jc w:val="center"/>
        </w:trPr>
        <w:tc>
          <w:tcPr>
            <w:tcW w:w="10065" w:type="dxa"/>
            <w:gridSpan w:val="7"/>
            <w:shd w:val="clear" w:color="auto" w:fill="EEECE1" w:themeFill="background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隊長資料</w:t>
            </w:r>
          </w:p>
        </w:tc>
      </w:tr>
      <w:tr w:rsidR="00380A4C" w:rsidTr="00380A4C">
        <w:trPr>
          <w:jc w:val="center"/>
        </w:trPr>
        <w:tc>
          <w:tcPr>
            <w:tcW w:w="1418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955AF"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</w:p>
        </w:tc>
        <w:tc>
          <w:tcPr>
            <w:tcW w:w="3828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1418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955AF">
              <w:rPr>
                <w:rFonts w:ascii="Times New Roman" w:eastAsia="標楷體" w:hAnsi="Times New Roman" w:cs="Times New Roman" w:hint="eastAsia"/>
                <w:b/>
                <w:szCs w:val="24"/>
              </w:rPr>
              <w:t>科系</w:t>
            </w:r>
          </w:p>
        </w:tc>
        <w:tc>
          <w:tcPr>
            <w:tcW w:w="2835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身分證號</w:t>
            </w:r>
          </w:p>
        </w:tc>
        <w:tc>
          <w:tcPr>
            <w:tcW w:w="3828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1418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連絡電話</w:t>
            </w:r>
          </w:p>
        </w:tc>
        <w:tc>
          <w:tcPr>
            <w:tcW w:w="2835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</w:p>
        </w:tc>
        <w:tc>
          <w:tcPr>
            <w:tcW w:w="3828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10065" w:type="dxa"/>
            <w:gridSpan w:val="7"/>
            <w:shd w:val="clear" w:color="auto" w:fill="EEECE1" w:themeFill="background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成員資料</w:t>
            </w:r>
          </w:p>
        </w:tc>
      </w:tr>
      <w:tr w:rsidR="00380A4C" w:rsidTr="00380A4C">
        <w:trPr>
          <w:jc w:val="center"/>
        </w:trPr>
        <w:tc>
          <w:tcPr>
            <w:tcW w:w="2127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693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</w:p>
        </w:tc>
        <w:tc>
          <w:tcPr>
            <w:tcW w:w="2126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科系</w:t>
            </w:r>
          </w:p>
        </w:tc>
        <w:tc>
          <w:tcPr>
            <w:tcW w:w="3119" w:type="dxa"/>
          </w:tcPr>
          <w:p w:rsidR="00380A4C" w:rsidRDefault="00380A4C" w:rsidP="00380A4C">
            <w:pPr>
              <w:widowControl/>
              <w:spacing w:line="432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身分證號</w:t>
            </w:r>
          </w:p>
        </w:tc>
      </w:tr>
      <w:tr w:rsidR="00380A4C" w:rsidTr="00380A4C">
        <w:trPr>
          <w:jc w:val="center"/>
        </w:trPr>
        <w:tc>
          <w:tcPr>
            <w:tcW w:w="2127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2127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2127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80A4C" w:rsidTr="00380A4C">
        <w:trPr>
          <w:jc w:val="center"/>
        </w:trPr>
        <w:tc>
          <w:tcPr>
            <w:tcW w:w="2127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380A4C" w:rsidRDefault="00380A4C" w:rsidP="00380A4C">
            <w:pPr>
              <w:widowControl/>
              <w:spacing w:line="432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380A4C" w:rsidRDefault="00380A4C" w:rsidP="00380A4C">
      <w:pPr>
        <w:ind w:leftChars="-236" w:hangingChars="202" w:hanging="566"/>
        <w:rPr>
          <w:rFonts w:ascii="Times New Roman" w:eastAsia="標楷體" w:hAnsi="Times New Roman" w:cs="Times New Roman"/>
          <w:b/>
          <w:sz w:val="28"/>
        </w:rPr>
      </w:pPr>
    </w:p>
    <w:p w:rsidR="00380A4C" w:rsidRPr="00D76BF3" w:rsidRDefault="00380A4C" w:rsidP="00380A4C">
      <w:pPr>
        <w:ind w:leftChars="-60" w:left="-4" w:hangingChars="50" w:hanging="140"/>
        <w:rPr>
          <w:rFonts w:ascii="Times New Roman" w:eastAsia="標楷體" w:hAnsi="Times New Roman" w:cs="Times New Roman"/>
          <w:b/>
          <w:sz w:val="28"/>
        </w:rPr>
      </w:pPr>
      <w:r w:rsidRPr="00D76BF3">
        <w:rPr>
          <w:rFonts w:ascii="Times New Roman" w:eastAsia="標楷體" w:hAnsi="Times New Roman" w:cs="Times New Roman"/>
          <w:b/>
          <w:sz w:val="28"/>
        </w:rPr>
        <w:t>【附件</w:t>
      </w:r>
      <w:r w:rsidRPr="00D76BF3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D76BF3">
        <w:rPr>
          <w:rFonts w:ascii="Times New Roman" w:eastAsia="標楷體" w:hAnsi="Times New Roman" w:cs="Times New Roman"/>
          <w:b/>
          <w:sz w:val="28"/>
        </w:rPr>
        <w:t>】競賽作品</w:t>
      </w:r>
      <w:r w:rsidRPr="00D76BF3">
        <w:rPr>
          <w:rFonts w:ascii="Times New Roman" w:eastAsia="標楷體" w:hAnsi="Times New Roman" w:cs="Times New Roman"/>
          <w:b/>
          <w:sz w:val="28"/>
        </w:rPr>
        <w:t>/</w:t>
      </w:r>
      <w:r w:rsidRPr="00D76BF3">
        <w:rPr>
          <w:rFonts w:ascii="Times New Roman" w:eastAsia="標楷體" w:hAnsi="Times New Roman" w:cs="Times New Roman"/>
          <w:b/>
          <w:sz w:val="28"/>
        </w:rPr>
        <w:t>構想未抄襲切結書</w:t>
      </w:r>
      <w:r w:rsidRPr="00D76BF3">
        <w:rPr>
          <w:rFonts w:ascii="Times New Roman" w:eastAsia="標楷體" w:hAnsi="Times New Roman" w:cs="Times New Roman"/>
          <w:b/>
          <w:color w:val="0000FF"/>
          <w:sz w:val="28"/>
        </w:rPr>
        <w:t>(</w:t>
      </w:r>
      <w:r w:rsidRPr="00D76BF3">
        <w:rPr>
          <w:rFonts w:ascii="Times New Roman" w:eastAsia="標楷體" w:hAnsi="Times New Roman" w:cs="Times New Roman"/>
          <w:b/>
          <w:color w:val="0000FF"/>
          <w:sz w:val="28"/>
        </w:rPr>
        <w:t>簽名後掃描回傳</w:t>
      </w:r>
      <w:r w:rsidRPr="00D76BF3">
        <w:rPr>
          <w:rFonts w:ascii="Times New Roman" w:eastAsia="標楷體" w:hAnsi="Times New Roman" w:cs="Times New Roman"/>
          <w:b/>
          <w:color w:val="0000FF"/>
          <w:sz w:val="28"/>
        </w:rPr>
        <w:t>)</w:t>
      </w:r>
    </w:p>
    <w:p w:rsidR="00380A4C" w:rsidRPr="00E955AF" w:rsidRDefault="00380A4C" w:rsidP="00380A4C">
      <w:pPr>
        <w:widowControl/>
        <w:jc w:val="both"/>
        <w:rPr>
          <w:rFonts w:ascii="Times New Roman" w:eastAsia="標楷體" w:hAnsi="Times New Roman" w:cs="Times New Roman"/>
          <w:b/>
        </w:rPr>
      </w:pPr>
    </w:p>
    <w:tbl>
      <w:tblPr>
        <w:tblStyle w:val="aa"/>
        <w:tblW w:w="10031" w:type="dxa"/>
        <w:tblLook w:val="04A0"/>
      </w:tblPr>
      <w:tblGrid>
        <w:gridCol w:w="10031"/>
      </w:tblGrid>
      <w:tr w:rsidR="00380A4C" w:rsidRPr="00E955AF" w:rsidTr="00380A4C">
        <w:tc>
          <w:tcPr>
            <w:tcW w:w="10031" w:type="dxa"/>
          </w:tcPr>
          <w:p w:rsidR="00380A4C" w:rsidRPr="00E955AF" w:rsidRDefault="00380A4C" w:rsidP="00E35A3C">
            <w:pPr>
              <w:jc w:val="center"/>
              <w:rPr>
                <w:rFonts w:ascii="標楷體" w:eastAsia="標楷體" w:hAnsi="標楷體"/>
                <w:b/>
              </w:rPr>
            </w:pPr>
            <w:r w:rsidRPr="00E955AF">
              <w:rPr>
                <w:rFonts w:ascii="標楷體" w:eastAsia="標楷體" w:hAnsi="標楷體" w:hint="eastAsia"/>
                <w:b/>
              </w:rPr>
              <w:t>競賽作品/構想未抄襲切結書</w:t>
            </w:r>
          </w:p>
        </w:tc>
      </w:tr>
      <w:tr w:rsidR="00380A4C" w:rsidRPr="00E955AF" w:rsidTr="00380A4C">
        <w:trPr>
          <w:trHeight w:val="6511"/>
        </w:trPr>
        <w:tc>
          <w:tcPr>
            <w:tcW w:w="10031" w:type="dxa"/>
          </w:tcPr>
          <w:p w:rsidR="00380A4C" w:rsidRPr="00E955AF" w:rsidRDefault="00380A4C" w:rsidP="007A2A1D">
            <w:pPr>
              <w:spacing w:beforeLines="50" w:afterLines="50" w:line="480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55AF">
              <w:rPr>
                <w:rFonts w:ascii="標楷體" w:eastAsia="標楷體" w:hAnsi="標楷體" w:hint="eastAsia"/>
                <w:b/>
              </w:rPr>
              <w:t>本團隊</w:t>
            </w:r>
            <w:r w:rsidRPr="00515C96">
              <w:rPr>
                <w:rFonts w:ascii="Times New Roman" w:eastAsia="標楷體" w:hAnsi="Times New Roman" w:cs="Times New Roman"/>
                <w:b/>
                <w:u w:val="single"/>
              </w:rPr>
              <w:t>_</w:t>
            </w:r>
            <w:r w:rsidRPr="00515C96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      </w:t>
            </w:r>
            <w:r w:rsidRPr="00515C96">
              <w:rPr>
                <w:rFonts w:ascii="Times New Roman" w:eastAsia="標楷體" w:hAnsi="Times New Roman" w:cs="Times New Roman"/>
                <w:b/>
                <w:u w:val="single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</w:t>
            </w:r>
            <w:r w:rsidRPr="00515C96">
              <w:rPr>
                <w:rFonts w:ascii="Times New Roman" w:eastAsia="標楷體" w:hAnsi="Times New Roman" w:cs="Times New Roman"/>
                <w:b/>
                <w:u w:val="single"/>
              </w:rPr>
              <w:t>(</w:t>
            </w:r>
            <w:r w:rsidRPr="00E955AF">
              <w:rPr>
                <w:rFonts w:ascii="Times New Roman" w:eastAsia="標楷體" w:hAnsi="標楷體" w:cs="Times New Roman"/>
                <w:b/>
              </w:rPr>
              <w:t>隊名</w:t>
            </w:r>
            <w:r w:rsidRPr="00E955AF">
              <w:rPr>
                <w:rFonts w:ascii="Times New Roman" w:eastAsia="標楷體" w:hAnsi="Times New Roman" w:cs="Times New Roman"/>
                <w:b/>
              </w:rPr>
              <w:t xml:space="preserve">) </w:t>
            </w:r>
            <w:r w:rsidRPr="00E955AF">
              <w:rPr>
                <w:rFonts w:ascii="Times New Roman" w:eastAsia="標楷體" w:hAnsi="標楷體" w:cs="Times New Roman"/>
                <w:b/>
              </w:rPr>
              <w:t>參加</w:t>
            </w:r>
            <w:r w:rsidRPr="00E955AF">
              <w:rPr>
                <w:rFonts w:ascii="Times New Roman" w:eastAsia="標楷體" w:hAnsi="Times New Roman" w:cs="Times New Roman"/>
                <w:b/>
              </w:rPr>
              <w:t>2014</w:t>
            </w:r>
            <w:r w:rsidRPr="00E955AF">
              <w:rPr>
                <w:rFonts w:ascii="Times New Roman" w:eastAsia="標楷體" w:hAnsi="標楷體" w:cs="Times New Roman"/>
                <w:b/>
              </w:rPr>
              <w:t>生質能科技創意競賽作品</w:t>
            </w:r>
            <w:r w:rsidR="00316281" w:rsidRPr="00515C96">
              <w:rPr>
                <w:rFonts w:ascii="Times New Roman" w:eastAsia="標楷體" w:hAnsi="Times New Roman" w:cs="Times New Roman"/>
                <w:b/>
                <w:u w:val="single"/>
              </w:rPr>
              <w:t>_</w:t>
            </w:r>
            <w:r w:rsidR="00316281" w:rsidRPr="00515C96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</w:t>
            </w:r>
            <w:r w:rsidR="008908FF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</w:t>
            </w:r>
            <w:r w:rsidR="00316281" w:rsidRPr="00515C96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  </w:t>
            </w:r>
            <w:r w:rsidR="00316281" w:rsidRPr="00515C96">
              <w:rPr>
                <w:rFonts w:ascii="Times New Roman" w:eastAsia="標楷體" w:hAnsi="Times New Roman" w:cs="Times New Roman"/>
                <w:b/>
                <w:u w:val="single"/>
              </w:rPr>
              <w:t>______</w:t>
            </w:r>
            <w:r w:rsidR="007A2A1D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       </w:t>
            </w:r>
            <w:r w:rsidR="00316281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</w:t>
            </w:r>
            <w:r w:rsidRPr="00E955AF">
              <w:rPr>
                <w:rFonts w:ascii="Times New Roman" w:eastAsia="標楷體" w:hAnsi="Times New Roman" w:cs="Times New Roman"/>
                <w:b/>
              </w:rPr>
              <w:t>(</w:t>
            </w:r>
            <w:r w:rsidRPr="00E955AF">
              <w:rPr>
                <w:rFonts w:ascii="Times New Roman" w:eastAsia="標楷體" w:hAnsi="標楷體" w:cs="Times New Roman"/>
                <w:b/>
              </w:rPr>
              <w:t>作品名</w:t>
            </w:r>
            <w:r w:rsidRPr="00E955AF">
              <w:rPr>
                <w:rFonts w:ascii="Times New Roman" w:eastAsia="標楷體" w:hAnsi="Times New Roman" w:cs="Times New Roman"/>
                <w:b/>
              </w:rPr>
              <w:t>)</w:t>
            </w:r>
            <w:r w:rsidRPr="00E955AF">
              <w:rPr>
                <w:rFonts w:ascii="Times New Roman" w:eastAsia="標楷體" w:hAnsi="標楷體" w:cs="Times New Roman"/>
                <w:b/>
              </w:rPr>
              <w:t>絕無抄襲之處，若有抄襲，願自負全責，並取消得獎資格。</w:t>
            </w:r>
          </w:p>
          <w:p w:rsidR="00380A4C" w:rsidRPr="008908FF" w:rsidRDefault="00380A4C" w:rsidP="00E35A3C">
            <w:pPr>
              <w:spacing w:before="120" w:after="120"/>
              <w:outlineLvl w:val="0"/>
              <w:rPr>
                <w:rFonts w:ascii="Times New Roman" w:eastAsia="標楷體" w:hAnsi="Times New Roman" w:cs="Times New Roman"/>
                <w:b/>
              </w:rPr>
            </w:pPr>
          </w:p>
          <w:p w:rsidR="00380A4C" w:rsidRDefault="00380A4C" w:rsidP="00E35A3C">
            <w:pPr>
              <w:spacing w:before="120" w:after="120"/>
              <w:outlineLvl w:val="0"/>
              <w:rPr>
                <w:rFonts w:ascii="Times New Roman" w:eastAsia="標楷體" w:hAnsi="Times New Roman" w:cs="Times New Roman"/>
                <w:b/>
              </w:rPr>
            </w:pPr>
          </w:p>
          <w:p w:rsidR="00380A4C" w:rsidRPr="00E955AF" w:rsidRDefault="00380A4C" w:rsidP="00E35A3C">
            <w:pPr>
              <w:spacing w:before="120" w:after="120"/>
              <w:outlineLvl w:val="0"/>
              <w:rPr>
                <w:rFonts w:ascii="Times New Roman" w:eastAsia="標楷體" w:hAnsi="Times New Roman" w:cs="Times New Roman"/>
                <w:b/>
              </w:rPr>
            </w:pPr>
          </w:p>
          <w:p w:rsidR="00380A4C" w:rsidRPr="00E955AF" w:rsidRDefault="00380A4C" w:rsidP="00E35A3C">
            <w:pPr>
              <w:spacing w:before="120" w:after="120"/>
              <w:outlineLvl w:val="0"/>
              <w:rPr>
                <w:rFonts w:ascii="Times New Roman" w:eastAsia="標楷體" w:hAnsi="Times New Roman" w:cs="Times New Roman"/>
                <w:b/>
              </w:rPr>
            </w:pPr>
          </w:p>
          <w:p w:rsidR="00380A4C" w:rsidRPr="00E955AF" w:rsidRDefault="00380A4C" w:rsidP="00E35A3C">
            <w:pPr>
              <w:spacing w:before="120" w:after="120"/>
              <w:outlineLvl w:val="0"/>
              <w:rPr>
                <w:rFonts w:ascii="Times New Roman" w:eastAsia="標楷體" w:hAnsi="Times New Roman" w:cs="Times New Roman"/>
                <w:b/>
              </w:rPr>
            </w:pPr>
          </w:p>
          <w:p w:rsidR="00380A4C" w:rsidRPr="00E955AF" w:rsidRDefault="00380A4C" w:rsidP="00E35A3C">
            <w:pPr>
              <w:spacing w:before="120" w:after="120"/>
              <w:outlineLvl w:val="0"/>
              <w:rPr>
                <w:rFonts w:ascii="Times New Roman" w:eastAsia="標楷體" w:hAnsi="Times New Roman" w:cs="Times New Roman"/>
                <w:b/>
              </w:rPr>
            </w:pPr>
            <w:r w:rsidRPr="00E955AF">
              <w:rPr>
                <w:rFonts w:ascii="Times New Roman" w:eastAsia="標楷體" w:hAnsi="標楷體" w:cs="Times New Roman"/>
                <w:b/>
              </w:rPr>
              <w:t>學校：</w:t>
            </w:r>
          </w:p>
          <w:p w:rsidR="00380A4C" w:rsidRPr="00E955AF" w:rsidRDefault="00380A4C" w:rsidP="00E35A3C">
            <w:pPr>
              <w:spacing w:before="120" w:after="120"/>
              <w:outlineLvl w:val="0"/>
              <w:rPr>
                <w:rFonts w:ascii="Times New Roman" w:eastAsia="標楷體" w:hAnsi="Times New Roman" w:cs="Times New Roman"/>
                <w:b/>
              </w:rPr>
            </w:pPr>
            <w:r w:rsidRPr="00E955AF">
              <w:rPr>
                <w:rFonts w:ascii="Times New Roman" w:eastAsia="標楷體" w:hAnsi="標楷體" w:cs="Times New Roman"/>
                <w:b/>
              </w:rPr>
              <w:t>科系：</w:t>
            </w:r>
          </w:p>
          <w:p w:rsidR="00380A4C" w:rsidRPr="00E955AF" w:rsidRDefault="00380A4C" w:rsidP="007A2A1D">
            <w:pPr>
              <w:spacing w:beforeLines="50" w:afterLines="5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55AF">
              <w:rPr>
                <w:rFonts w:ascii="Times New Roman" w:eastAsia="標楷體" w:hAnsi="標楷體" w:cs="Times New Roman"/>
                <w:b/>
              </w:rPr>
              <w:t>切</w:t>
            </w:r>
            <w:r w:rsidRPr="00E955A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E955AF">
              <w:rPr>
                <w:rFonts w:ascii="Times New Roman" w:eastAsia="標楷體" w:hAnsi="標楷體" w:cs="Times New Roman"/>
                <w:b/>
              </w:rPr>
              <w:t>結</w:t>
            </w:r>
            <w:r w:rsidRPr="00E955A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E955AF">
              <w:rPr>
                <w:rFonts w:ascii="Times New Roman" w:eastAsia="標楷體" w:hAnsi="標楷體" w:cs="Times New Roman"/>
                <w:b/>
              </w:rPr>
              <w:t>人：</w:t>
            </w:r>
            <w:r w:rsidRPr="00E955AF">
              <w:rPr>
                <w:rFonts w:ascii="Times New Roman" w:eastAsia="標楷體" w:hAnsi="Times New Roman" w:cs="Times New Roman"/>
                <w:b/>
              </w:rPr>
              <w:t>(</w:t>
            </w:r>
            <w:r w:rsidRPr="00E955AF">
              <w:rPr>
                <w:rFonts w:ascii="Times New Roman" w:eastAsia="標楷體" w:hAnsi="標楷體" w:cs="Times New Roman"/>
                <w:b/>
              </w:rPr>
              <w:t>全隊員簽名</w:t>
            </w:r>
            <w:r w:rsidRPr="00E955AF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380A4C" w:rsidRPr="00E955AF" w:rsidRDefault="00380A4C" w:rsidP="007A2A1D">
            <w:pPr>
              <w:spacing w:beforeLines="50" w:afterLines="5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380A4C" w:rsidRPr="00E955AF" w:rsidRDefault="00380A4C" w:rsidP="007A2A1D">
            <w:pPr>
              <w:spacing w:beforeLines="50" w:afterLines="50"/>
              <w:jc w:val="both"/>
              <w:rPr>
                <w:rFonts w:ascii="標楷體" w:eastAsia="標楷體" w:hAnsi="標楷體"/>
                <w:b/>
              </w:rPr>
            </w:pPr>
          </w:p>
          <w:p w:rsidR="00380A4C" w:rsidRDefault="00380A4C" w:rsidP="007A2A1D">
            <w:pPr>
              <w:spacing w:beforeLines="50" w:afterLines="50"/>
              <w:jc w:val="both"/>
              <w:rPr>
                <w:rFonts w:ascii="標楷體" w:eastAsia="標楷體" w:hAnsi="標楷體"/>
                <w:b/>
              </w:rPr>
            </w:pPr>
          </w:p>
          <w:p w:rsidR="00380A4C" w:rsidRDefault="00380A4C" w:rsidP="007A2A1D">
            <w:pPr>
              <w:spacing w:beforeLines="50" w:afterLines="50"/>
              <w:jc w:val="both"/>
              <w:rPr>
                <w:rFonts w:ascii="標楷體" w:eastAsia="標楷體" w:hAnsi="標楷體"/>
                <w:b/>
              </w:rPr>
            </w:pPr>
          </w:p>
          <w:p w:rsidR="00380A4C" w:rsidRDefault="00380A4C" w:rsidP="007A2A1D">
            <w:pPr>
              <w:spacing w:beforeLines="50" w:afterLines="50"/>
              <w:jc w:val="both"/>
              <w:rPr>
                <w:rFonts w:ascii="標楷體" w:eastAsia="標楷體" w:hAnsi="標楷體"/>
                <w:b/>
              </w:rPr>
            </w:pPr>
          </w:p>
          <w:p w:rsidR="00380A4C" w:rsidRPr="00E955AF" w:rsidRDefault="00380A4C" w:rsidP="007A2A1D">
            <w:pPr>
              <w:spacing w:beforeLines="50" w:afterLines="50"/>
              <w:jc w:val="both"/>
              <w:rPr>
                <w:rFonts w:ascii="標楷體" w:eastAsia="標楷體" w:hAnsi="標楷體"/>
                <w:b/>
              </w:rPr>
            </w:pPr>
          </w:p>
          <w:p w:rsidR="00380A4C" w:rsidRPr="00E955AF" w:rsidRDefault="00380A4C" w:rsidP="00380A4C">
            <w:pPr>
              <w:ind w:right="26"/>
              <w:jc w:val="right"/>
              <w:rPr>
                <w:rFonts w:ascii="標楷體" w:eastAsia="標楷體" w:hAnsi="標楷體"/>
                <w:b/>
              </w:rPr>
            </w:pPr>
            <w:r w:rsidRPr="00E955AF">
              <w:rPr>
                <w:rFonts w:ascii="標楷體" w:eastAsia="標楷體" w:hAnsi="標楷體" w:hint="eastAsia"/>
                <w:b/>
              </w:rPr>
              <w:t xml:space="preserve">中華民國　</w:t>
            </w:r>
            <w:r w:rsidRPr="00E955AF">
              <w:rPr>
                <w:rFonts w:ascii="標楷體" w:eastAsia="標楷體" w:hAnsi="標楷體"/>
                <w:b/>
              </w:rPr>
              <w:t xml:space="preserve">   </w:t>
            </w:r>
            <w:r w:rsidRPr="00E955AF">
              <w:rPr>
                <w:rFonts w:ascii="標楷體" w:eastAsia="標楷體" w:hAnsi="標楷體" w:hint="eastAsia"/>
                <w:b/>
              </w:rPr>
              <w:t>年　　月　　日</w:t>
            </w:r>
          </w:p>
        </w:tc>
      </w:tr>
    </w:tbl>
    <w:p w:rsidR="00380A4C" w:rsidRPr="00E955AF" w:rsidRDefault="00380A4C" w:rsidP="00380A4C">
      <w:pPr>
        <w:widowControl/>
        <w:jc w:val="both"/>
        <w:rPr>
          <w:rFonts w:ascii="Times New Roman" w:eastAsia="標楷體" w:hAnsi="Times New Roman" w:cs="Times New Roman"/>
          <w:b/>
        </w:rPr>
      </w:pPr>
    </w:p>
    <w:p w:rsidR="00380A4C" w:rsidRDefault="00380A4C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380A4C" w:rsidRPr="00D76BF3" w:rsidRDefault="00380A4C" w:rsidP="00380A4C">
      <w:pPr>
        <w:widowControl/>
        <w:jc w:val="both"/>
        <w:rPr>
          <w:rFonts w:ascii="Times New Roman" w:eastAsia="標楷體" w:hAnsi="Times New Roman" w:cs="Times New Roman"/>
          <w:b/>
          <w:sz w:val="28"/>
        </w:rPr>
      </w:pPr>
      <w:r w:rsidRPr="00D76BF3">
        <w:rPr>
          <w:rFonts w:ascii="Times New Roman" w:eastAsia="標楷體" w:hAnsi="Times New Roman" w:cs="Times New Roman" w:hint="eastAsia"/>
          <w:b/>
          <w:sz w:val="28"/>
        </w:rPr>
        <w:t>【附件三】作品說明書</w:t>
      </w:r>
    </w:p>
    <w:p w:rsidR="00380A4C" w:rsidRPr="00E955AF" w:rsidRDefault="00380A4C" w:rsidP="00380A4C">
      <w:pPr>
        <w:widowControl/>
        <w:jc w:val="both"/>
        <w:rPr>
          <w:rFonts w:ascii="Times New Roman" w:eastAsia="標楷體" w:hAnsi="Times New Roman" w:cs="Times New Roman"/>
          <w:b/>
        </w:rPr>
      </w:pPr>
    </w:p>
    <w:p w:rsidR="00380A4C" w:rsidRPr="00E955AF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Default="00380A4C" w:rsidP="00380A4C">
      <w:pPr>
        <w:rPr>
          <w:rFonts w:ascii="Times New Roman" w:eastAsia="標楷體" w:hAnsi="Times New Roman" w:cs="Times New Roman"/>
          <w:b/>
        </w:rPr>
      </w:pPr>
    </w:p>
    <w:p w:rsidR="00380A4C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Pr="00E955AF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Pr="00E955AF" w:rsidRDefault="00380A4C" w:rsidP="00380A4C">
      <w:pPr>
        <w:jc w:val="center"/>
        <w:rPr>
          <w:rFonts w:ascii="Times New Roman" w:eastAsia="標楷體" w:hAnsi="Times New Roman" w:cs="Times New Roman"/>
          <w:b/>
        </w:rPr>
      </w:pPr>
    </w:p>
    <w:p w:rsidR="00380A4C" w:rsidRPr="00701DBA" w:rsidRDefault="00380A4C" w:rsidP="00380A4C">
      <w:pPr>
        <w:jc w:val="center"/>
        <w:rPr>
          <w:rFonts w:ascii="Times New Roman" w:eastAsia="標楷體" w:hAnsi="Times New Roman" w:cs="Times New Roman"/>
          <w:b/>
          <w:sz w:val="56"/>
        </w:rPr>
      </w:pPr>
      <w:r w:rsidRPr="00701DBA">
        <w:rPr>
          <w:rFonts w:ascii="Times New Roman" w:eastAsia="標楷體" w:hAnsi="Times New Roman" w:cs="Times New Roman"/>
          <w:b/>
          <w:sz w:val="56"/>
        </w:rPr>
        <w:t xml:space="preserve">2014 </w:t>
      </w:r>
      <w:r w:rsidRPr="00701DBA">
        <w:rPr>
          <w:rFonts w:ascii="Times New Roman" w:eastAsia="標楷體" w:hAnsi="標楷體" w:cs="Times New Roman"/>
          <w:b/>
          <w:sz w:val="56"/>
        </w:rPr>
        <w:t>生質能創意競賽</w:t>
      </w:r>
      <w:r w:rsidRPr="00701DBA">
        <w:rPr>
          <w:rFonts w:ascii="Times New Roman" w:eastAsia="標楷體" w:hAnsi="Times New Roman" w:cs="Times New Roman"/>
          <w:b/>
          <w:sz w:val="56"/>
        </w:rPr>
        <w:t xml:space="preserve"> </w:t>
      </w:r>
    </w:p>
    <w:p w:rsidR="00380A4C" w:rsidRPr="00701DBA" w:rsidRDefault="00380A4C" w:rsidP="00380A4C">
      <w:pPr>
        <w:jc w:val="center"/>
        <w:rPr>
          <w:rFonts w:ascii="Times New Roman" w:eastAsia="標楷體" w:hAnsi="Times New Roman" w:cs="Times New Roman"/>
          <w:b/>
          <w:sz w:val="56"/>
        </w:rPr>
      </w:pPr>
      <w:r>
        <w:rPr>
          <w:rFonts w:ascii="Times New Roman" w:eastAsia="標楷體" w:hAnsi="標楷體" w:cs="Times New Roman" w:hint="eastAsia"/>
          <w:b/>
          <w:sz w:val="56"/>
        </w:rPr>
        <w:t>作品</w:t>
      </w:r>
      <w:r w:rsidRPr="00701DBA">
        <w:rPr>
          <w:rFonts w:ascii="Times New Roman" w:eastAsia="標楷體" w:hAnsi="標楷體" w:cs="Times New Roman"/>
          <w:b/>
          <w:sz w:val="56"/>
        </w:rPr>
        <w:t>說明書</w:t>
      </w:r>
    </w:p>
    <w:p w:rsidR="00380A4C" w:rsidRDefault="00380A4C" w:rsidP="00380A4C">
      <w:pPr>
        <w:jc w:val="center"/>
        <w:rPr>
          <w:sz w:val="32"/>
        </w:rPr>
      </w:pPr>
    </w:p>
    <w:p w:rsidR="00380A4C" w:rsidRDefault="00380A4C" w:rsidP="00380A4C">
      <w:pPr>
        <w:jc w:val="center"/>
        <w:rPr>
          <w:sz w:val="32"/>
        </w:rPr>
      </w:pPr>
    </w:p>
    <w:p w:rsidR="00380A4C" w:rsidRDefault="00380A4C" w:rsidP="00380A4C">
      <w:pPr>
        <w:jc w:val="center"/>
        <w:rPr>
          <w:sz w:val="32"/>
        </w:rPr>
      </w:pPr>
    </w:p>
    <w:p w:rsidR="00380A4C" w:rsidRDefault="00380A4C" w:rsidP="00380A4C">
      <w:pPr>
        <w:jc w:val="center"/>
        <w:rPr>
          <w:sz w:val="32"/>
        </w:rPr>
      </w:pPr>
    </w:p>
    <w:p w:rsidR="00380A4C" w:rsidRDefault="00380A4C" w:rsidP="00380A4C">
      <w:pPr>
        <w:jc w:val="center"/>
        <w:rPr>
          <w:sz w:val="32"/>
        </w:rPr>
      </w:pPr>
    </w:p>
    <w:p w:rsidR="00380A4C" w:rsidRPr="00380A4C" w:rsidRDefault="00380A4C" w:rsidP="00380A4C">
      <w:pPr>
        <w:rPr>
          <w:rFonts w:ascii="標楷體" w:eastAsia="標楷體" w:hAnsi="標楷體"/>
          <w:sz w:val="36"/>
        </w:rPr>
      </w:pPr>
      <w:r w:rsidRPr="00380A4C">
        <w:rPr>
          <w:rFonts w:ascii="標楷體" w:eastAsia="標楷體" w:hAnsi="標楷體" w:hint="eastAsia"/>
          <w:sz w:val="36"/>
        </w:rPr>
        <w:t>題目</w:t>
      </w:r>
      <w:r>
        <w:rPr>
          <w:rFonts w:ascii="標楷體" w:eastAsia="標楷體" w:hAnsi="標楷體" w:hint="eastAsia"/>
          <w:sz w:val="36"/>
        </w:rPr>
        <w:t>：</w:t>
      </w:r>
    </w:p>
    <w:p w:rsidR="00380A4C" w:rsidRPr="00380A4C" w:rsidRDefault="00380A4C" w:rsidP="00380A4C">
      <w:pPr>
        <w:rPr>
          <w:rFonts w:ascii="標楷體" w:eastAsia="標楷體" w:hAnsi="標楷體"/>
          <w:sz w:val="36"/>
        </w:rPr>
      </w:pPr>
      <w:r w:rsidRPr="00380A4C">
        <w:rPr>
          <w:rFonts w:ascii="標楷體" w:eastAsia="標楷體" w:hAnsi="標楷體" w:hint="eastAsia"/>
          <w:sz w:val="36"/>
        </w:rPr>
        <w:t>隊伍名稱：</w:t>
      </w:r>
    </w:p>
    <w:p w:rsidR="00380A4C" w:rsidRPr="00380A4C" w:rsidRDefault="00380A4C" w:rsidP="00380A4C">
      <w:pPr>
        <w:rPr>
          <w:rFonts w:ascii="標楷體" w:eastAsia="標楷體" w:hAnsi="標楷體"/>
          <w:sz w:val="36"/>
        </w:rPr>
      </w:pPr>
      <w:r w:rsidRPr="00380A4C">
        <w:rPr>
          <w:rFonts w:ascii="標楷體" w:eastAsia="標楷體" w:hAnsi="標楷體" w:hint="eastAsia"/>
          <w:sz w:val="36"/>
        </w:rPr>
        <w:t>學校：</w:t>
      </w:r>
    </w:p>
    <w:p w:rsidR="00380A4C" w:rsidRPr="00380A4C" w:rsidRDefault="00380A4C" w:rsidP="00380A4C">
      <w:pPr>
        <w:rPr>
          <w:rFonts w:ascii="標楷體" w:eastAsia="標楷體" w:hAnsi="標楷體"/>
          <w:sz w:val="36"/>
        </w:rPr>
      </w:pPr>
      <w:r w:rsidRPr="00380A4C">
        <w:rPr>
          <w:rFonts w:ascii="標楷體" w:eastAsia="標楷體" w:hAnsi="標楷體" w:hint="eastAsia"/>
          <w:sz w:val="36"/>
        </w:rPr>
        <w:t>成員：</w:t>
      </w:r>
    </w:p>
    <w:p w:rsidR="00380A4C" w:rsidRPr="00380A4C" w:rsidRDefault="00380A4C" w:rsidP="00380A4C">
      <w:pPr>
        <w:rPr>
          <w:rFonts w:ascii="標楷體" w:eastAsia="標楷體" w:hAnsi="標楷體"/>
          <w:sz w:val="36"/>
        </w:rPr>
      </w:pPr>
      <w:r w:rsidRPr="00380A4C">
        <w:rPr>
          <w:rFonts w:ascii="標楷體" w:eastAsia="標楷體" w:hAnsi="標楷體" w:hint="eastAsia"/>
          <w:sz w:val="36"/>
        </w:rPr>
        <w:t>指導老師：</w:t>
      </w:r>
    </w:p>
    <w:p w:rsidR="00380A4C" w:rsidRPr="00380A4C" w:rsidRDefault="00380A4C" w:rsidP="00380A4C">
      <w:pPr>
        <w:rPr>
          <w:rFonts w:ascii="標楷體" w:eastAsia="標楷體" w:hAnsi="標楷體"/>
          <w:sz w:val="36"/>
        </w:rPr>
      </w:pPr>
    </w:p>
    <w:p w:rsidR="00380A4C" w:rsidRDefault="00380A4C" w:rsidP="00380A4C">
      <w:pPr>
        <w:rPr>
          <w:rFonts w:ascii="標楷體" w:eastAsia="標楷體" w:hAnsi="標楷體"/>
          <w:sz w:val="32"/>
        </w:rPr>
      </w:pPr>
    </w:p>
    <w:p w:rsidR="00380A4C" w:rsidRPr="00D76BF3" w:rsidRDefault="00380A4C" w:rsidP="00380A4C">
      <w:pPr>
        <w:rPr>
          <w:rFonts w:ascii="標楷體" w:eastAsia="標楷體" w:hAnsi="標楷體"/>
          <w:b/>
          <w:sz w:val="28"/>
        </w:rPr>
      </w:pPr>
      <w:r w:rsidRPr="00D76BF3">
        <w:rPr>
          <w:rFonts w:ascii="標楷體" w:eastAsia="標楷體" w:hAnsi="標楷體" w:hint="eastAsia"/>
          <w:b/>
          <w:sz w:val="28"/>
        </w:rPr>
        <w:t>一、摘要</w:t>
      </w:r>
    </w:p>
    <w:p w:rsidR="00380A4C" w:rsidRDefault="00380A4C" w:rsidP="00380A4C">
      <w:pPr>
        <w:ind w:firstLineChars="250" w:firstLine="600"/>
        <w:rPr>
          <w:rFonts w:ascii="標楷體" w:eastAsia="標楷體" w:hAnsi="標楷體"/>
        </w:rPr>
      </w:pPr>
      <w:r w:rsidRPr="00701DBA">
        <w:rPr>
          <w:rFonts w:ascii="標楷體" w:eastAsia="標楷體" w:hAnsi="標楷體" w:hint="eastAsia"/>
        </w:rPr>
        <w:t>(動機說明)</w:t>
      </w:r>
    </w:p>
    <w:p w:rsidR="00380A4C" w:rsidRDefault="00380A4C" w:rsidP="00380A4C">
      <w:pPr>
        <w:rPr>
          <w:rFonts w:ascii="標楷體" w:eastAsia="標楷體" w:hAnsi="標楷體"/>
          <w:b/>
          <w:sz w:val="28"/>
        </w:rPr>
      </w:pPr>
      <w:r w:rsidRPr="00D76BF3">
        <w:rPr>
          <w:rFonts w:ascii="標楷體" w:eastAsia="標楷體" w:hAnsi="標楷體" w:hint="eastAsia"/>
          <w:b/>
          <w:sz w:val="28"/>
        </w:rPr>
        <w:t>二、</w:t>
      </w:r>
      <w:r>
        <w:rPr>
          <w:rFonts w:ascii="標楷體" w:eastAsia="標楷體" w:hAnsi="標楷體" w:hint="eastAsia"/>
          <w:b/>
          <w:sz w:val="28"/>
        </w:rPr>
        <w:t>設計概念及方法</w:t>
      </w:r>
    </w:p>
    <w:p w:rsidR="00380A4C" w:rsidRPr="00F43D5E" w:rsidRDefault="00380A4C" w:rsidP="00380A4C">
      <w:pPr>
        <w:ind w:firstLineChars="250" w:firstLine="600"/>
        <w:rPr>
          <w:rFonts w:ascii="標楷體" w:eastAsia="標楷體" w:hAnsi="標楷體"/>
          <w:szCs w:val="22"/>
        </w:rPr>
      </w:pPr>
      <w:r w:rsidRPr="00F43D5E">
        <w:rPr>
          <w:rFonts w:ascii="標楷體" w:eastAsia="標楷體" w:hAnsi="標楷體" w:hint="eastAsia"/>
          <w:szCs w:val="22"/>
        </w:rPr>
        <w:t>(文獻回顧、方法說明等)</w:t>
      </w:r>
    </w:p>
    <w:p w:rsidR="00380A4C" w:rsidRPr="00064CC5" w:rsidRDefault="00380A4C" w:rsidP="00380A4C">
      <w:pPr>
        <w:rPr>
          <w:rFonts w:ascii="標楷體" w:eastAsia="標楷體" w:hAnsi="標楷體"/>
          <w:b/>
          <w:sz w:val="28"/>
        </w:rPr>
      </w:pPr>
      <w:r w:rsidRPr="00064CC5">
        <w:rPr>
          <w:rFonts w:ascii="標楷體" w:eastAsia="標楷體" w:hAnsi="標楷體" w:hint="eastAsia"/>
          <w:b/>
          <w:sz w:val="28"/>
        </w:rPr>
        <w:t>三、預計成果作品說明及展示</w:t>
      </w:r>
    </w:p>
    <w:p w:rsidR="00380A4C" w:rsidRPr="00701DBA" w:rsidRDefault="00380A4C" w:rsidP="00380A4C">
      <w:pPr>
        <w:ind w:firstLineChars="250" w:firstLine="600"/>
        <w:rPr>
          <w:rFonts w:ascii="標楷體" w:eastAsia="標楷體" w:hAnsi="標楷體"/>
          <w:sz w:val="22"/>
        </w:rPr>
      </w:pPr>
      <w:r w:rsidRPr="00701DBA">
        <w:rPr>
          <w:rFonts w:ascii="標楷體" w:eastAsia="標楷體" w:hAnsi="標楷體" w:hint="eastAsia"/>
        </w:rPr>
        <w:t>(例如，電腦模擬圖等)</w:t>
      </w:r>
    </w:p>
    <w:p w:rsidR="00380A4C" w:rsidRDefault="00380A4C" w:rsidP="00380A4C">
      <w:pPr>
        <w:rPr>
          <w:rFonts w:ascii="標楷體" w:eastAsia="標楷體" w:hAnsi="標楷體"/>
          <w:b/>
          <w:sz w:val="28"/>
        </w:rPr>
      </w:pPr>
      <w:r w:rsidRPr="00D76BF3">
        <w:rPr>
          <w:rFonts w:ascii="標楷體" w:eastAsia="標楷體" w:hAnsi="標楷體" w:hint="eastAsia"/>
          <w:b/>
          <w:sz w:val="28"/>
        </w:rPr>
        <w:t>四、其他創新及技術說明</w:t>
      </w:r>
    </w:p>
    <w:p w:rsidR="00380A4C" w:rsidRDefault="00380A4C" w:rsidP="00380A4C">
      <w:pPr>
        <w:ind w:firstLineChars="250" w:firstLine="600"/>
        <w:rPr>
          <w:rFonts w:ascii="標楷體" w:eastAsia="標楷體" w:hAnsi="標楷體"/>
        </w:rPr>
      </w:pPr>
      <w:r w:rsidRPr="00701DB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作品加分說明)</w:t>
      </w:r>
    </w:p>
    <w:p w:rsidR="00380A4C" w:rsidRPr="00F43D5E" w:rsidRDefault="00380A4C" w:rsidP="00380A4C">
      <w:pPr>
        <w:rPr>
          <w:rFonts w:ascii="標楷體" w:eastAsia="標楷體" w:hAnsi="標楷體"/>
          <w:b/>
          <w:sz w:val="28"/>
        </w:rPr>
      </w:pPr>
      <w:r w:rsidRPr="00F43D5E">
        <w:rPr>
          <w:rFonts w:ascii="標楷體" w:eastAsia="標楷體" w:hAnsi="標楷體" w:hint="eastAsia"/>
          <w:b/>
          <w:sz w:val="28"/>
        </w:rPr>
        <w:t>五、參考文獻</w:t>
      </w:r>
    </w:p>
    <w:p w:rsidR="00380A4C" w:rsidRDefault="00380A4C" w:rsidP="00380A4C">
      <w:pPr>
        <w:rPr>
          <w:rFonts w:ascii="標楷體" w:eastAsia="標楷體" w:hAnsi="標楷體"/>
        </w:rPr>
      </w:pPr>
    </w:p>
    <w:p w:rsidR="00380A4C" w:rsidRDefault="00380A4C" w:rsidP="00380A4C">
      <w:pPr>
        <w:rPr>
          <w:rFonts w:ascii="標楷體" w:eastAsia="標楷體" w:hAnsi="標楷體"/>
        </w:rPr>
      </w:pPr>
    </w:p>
    <w:p w:rsidR="00380A4C" w:rsidRPr="00701DBA" w:rsidRDefault="00380A4C" w:rsidP="00380A4C">
      <w:pPr>
        <w:jc w:val="center"/>
        <w:rPr>
          <w:rFonts w:ascii="標楷體" w:eastAsia="標楷體" w:hAnsi="標楷體"/>
          <w:b/>
        </w:rPr>
      </w:pPr>
      <w:r w:rsidRPr="00701DBA">
        <w:rPr>
          <w:rFonts w:ascii="標楷體" w:eastAsia="標楷體" w:hAnsi="標楷體" w:hint="eastAsia"/>
          <w:b/>
        </w:rPr>
        <w:t>(說明書內容以</w:t>
      </w:r>
      <w:r>
        <w:rPr>
          <w:rFonts w:ascii="標楷體" w:eastAsia="標楷體" w:hAnsi="標楷體" w:hint="eastAsia"/>
          <w:b/>
        </w:rPr>
        <w:t>五</w:t>
      </w:r>
      <w:r w:rsidRPr="00701DBA">
        <w:rPr>
          <w:rFonts w:ascii="標楷體" w:eastAsia="標楷體" w:hAnsi="標楷體" w:hint="eastAsia"/>
          <w:b/>
        </w:rPr>
        <w:t>頁為限)</w:t>
      </w:r>
    </w:p>
    <w:p w:rsidR="00380A4C" w:rsidRPr="00380A4C" w:rsidRDefault="00380A4C" w:rsidP="00A669C0">
      <w:pPr>
        <w:ind w:rightChars="2055" w:right="4932"/>
        <w:rPr>
          <w:rFonts w:ascii="微軟正黑體" w:eastAsia="微軟正黑體" w:hAnsi="微軟正黑體"/>
        </w:rPr>
      </w:pPr>
    </w:p>
    <w:p w:rsidR="00C85FDA" w:rsidRPr="00A669C0" w:rsidRDefault="00C85FDA" w:rsidP="00A669C0">
      <w:pPr>
        <w:ind w:rightChars="2055" w:right="4932"/>
        <w:rPr>
          <w:rFonts w:ascii="微軟正黑體" w:eastAsia="微軟正黑體" w:hAnsi="微軟正黑體"/>
        </w:rPr>
      </w:pPr>
    </w:p>
    <w:sectPr w:rsidR="00C85FDA" w:rsidRPr="00A669C0" w:rsidSect="00005218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88" w:rsidRDefault="00D67D88"/>
  </w:endnote>
  <w:endnote w:type="continuationSeparator" w:id="0">
    <w:p w:rsidR="00D67D88" w:rsidRDefault="00D67D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Arial Unicode MS"/>
    <w:charset w:val="50"/>
    <w:family w:val="auto"/>
    <w:pitch w:val="variable"/>
    <w:sig w:usb0="00000000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88" w:rsidRDefault="00D67D88"/>
  </w:footnote>
  <w:footnote w:type="continuationSeparator" w:id="0">
    <w:p w:rsidR="00D67D88" w:rsidRDefault="00D67D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DE2C51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700FD0"/>
    <w:multiLevelType w:val="hybridMultilevel"/>
    <w:tmpl w:val="D1CE8142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CD3D3A"/>
    <w:multiLevelType w:val="hybridMultilevel"/>
    <w:tmpl w:val="BE6471E4"/>
    <w:lvl w:ilvl="0" w:tplc="B36EFA8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D55B33"/>
    <w:multiLevelType w:val="hybridMultilevel"/>
    <w:tmpl w:val="F25C6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B3B1D"/>
    <w:multiLevelType w:val="hybridMultilevel"/>
    <w:tmpl w:val="348A0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7D7A66"/>
    <w:multiLevelType w:val="hybridMultilevel"/>
    <w:tmpl w:val="0FAC8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218"/>
    <w:rsid w:val="000043C2"/>
    <w:rsid w:val="00005218"/>
    <w:rsid w:val="00010A71"/>
    <w:rsid w:val="000334D6"/>
    <w:rsid w:val="00070CBC"/>
    <w:rsid w:val="000A0EA6"/>
    <w:rsid w:val="0010291E"/>
    <w:rsid w:val="001829D9"/>
    <w:rsid w:val="001B6CA8"/>
    <w:rsid w:val="001C12F6"/>
    <w:rsid w:val="0030517C"/>
    <w:rsid w:val="00316281"/>
    <w:rsid w:val="00322055"/>
    <w:rsid w:val="0035680D"/>
    <w:rsid w:val="00380A4C"/>
    <w:rsid w:val="004049F9"/>
    <w:rsid w:val="004A6802"/>
    <w:rsid w:val="004B6B8E"/>
    <w:rsid w:val="004E0691"/>
    <w:rsid w:val="00515B24"/>
    <w:rsid w:val="005255AD"/>
    <w:rsid w:val="00587A9C"/>
    <w:rsid w:val="00597D18"/>
    <w:rsid w:val="005A1FAF"/>
    <w:rsid w:val="006A064B"/>
    <w:rsid w:val="006A0FDD"/>
    <w:rsid w:val="00716005"/>
    <w:rsid w:val="007A2A1D"/>
    <w:rsid w:val="007B679A"/>
    <w:rsid w:val="00833251"/>
    <w:rsid w:val="00857386"/>
    <w:rsid w:val="0087524F"/>
    <w:rsid w:val="008908FF"/>
    <w:rsid w:val="009144BA"/>
    <w:rsid w:val="00A65DDD"/>
    <w:rsid w:val="00A669C0"/>
    <w:rsid w:val="00B42427"/>
    <w:rsid w:val="00C85FDA"/>
    <w:rsid w:val="00CD6D4A"/>
    <w:rsid w:val="00D053B7"/>
    <w:rsid w:val="00D6469F"/>
    <w:rsid w:val="00D67D88"/>
    <w:rsid w:val="00DC7804"/>
    <w:rsid w:val="00E42EC3"/>
    <w:rsid w:val="00E654B2"/>
    <w:rsid w:val="00E925D1"/>
    <w:rsid w:val="00EC0B6A"/>
    <w:rsid w:val="00F627F2"/>
    <w:rsid w:val="00FA086E"/>
    <w:rsid w:val="00FD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18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5218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E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069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0691"/>
    <w:rPr>
      <w:sz w:val="20"/>
      <w:szCs w:val="20"/>
    </w:rPr>
  </w:style>
  <w:style w:type="paragraph" w:styleId="a9">
    <w:name w:val="List Paragraph"/>
    <w:basedOn w:val="a"/>
    <w:uiPriority w:val="34"/>
    <w:qFormat/>
    <w:rsid w:val="00A669C0"/>
    <w:pPr>
      <w:ind w:leftChars="200" w:left="480"/>
    </w:pPr>
  </w:style>
  <w:style w:type="character" w:customStyle="1" w:styleId="tabletext1">
    <w:name w:val="table_text1"/>
    <w:basedOn w:val="a0"/>
    <w:rsid w:val="00587A9C"/>
  </w:style>
  <w:style w:type="table" w:styleId="aa">
    <w:name w:val="Table Grid"/>
    <w:basedOn w:val="a1"/>
    <w:uiPriority w:val="59"/>
    <w:rsid w:val="00380A4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80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5218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005218"/>
    <w:rPr>
      <w:rFonts w:ascii="Heiti TC Light" w:eastAsia="Heiti T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9B887-5A8B-4CFA-B3E3-ED6176D5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PCRoom</cp:lastModifiedBy>
  <cp:revision>16</cp:revision>
  <cp:lastPrinted>2014-05-15T09:31:00Z</cp:lastPrinted>
  <dcterms:created xsi:type="dcterms:W3CDTF">2014-04-28T11:01:00Z</dcterms:created>
  <dcterms:modified xsi:type="dcterms:W3CDTF">2014-05-16T06:55:00Z</dcterms:modified>
</cp:coreProperties>
</file>