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39" w:lineRule="exact" w:before="0"/>
        <w:ind w:left="2386" w:right="0" w:firstLine="0"/>
        <w:jc w:val="left"/>
        <w:rPr>
          <w:rFonts w:ascii="標楷體" w:hAnsi="標楷體" w:cs="標楷體" w:eastAsia="標楷體"/>
          <w:sz w:val="36"/>
          <w:szCs w:val="36"/>
        </w:rPr>
      </w:pPr>
      <w:r>
        <w:rPr>
          <w:rFonts w:ascii="標楷體" w:hAnsi="標楷體" w:cs="標楷體" w:eastAsia="標楷體"/>
          <w:sz w:val="36"/>
          <w:szCs w:val="36"/>
        </w:rPr>
        <w:t>2016</w:t>
      </w:r>
      <w:r>
        <w:rPr>
          <w:rFonts w:ascii="標楷體" w:hAnsi="標楷體" w:cs="標楷體" w:eastAsia="標楷體"/>
          <w:spacing w:val="-89"/>
          <w:sz w:val="36"/>
          <w:szCs w:val="36"/>
        </w:rPr>
        <w:t> </w:t>
      </w:r>
      <w:r>
        <w:rPr>
          <w:rFonts w:ascii="標楷體" w:hAnsi="標楷體" w:cs="標楷體" w:eastAsia="標楷體"/>
          <w:sz w:val="36"/>
          <w:szCs w:val="36"/>
        </w:rPr>
        <w:t>全國房地產開發與管理專題競賽</w:t>
      </w:r>
    </w:p>
    <w:p>
      <w:pPr>
        <w:spacing w:line="240" w:lineRule="auto" w:before="0"/>
        <w:rPr>
          <w:rFonts w:ascii="標楷體" w:hAnsi="標楷體" w:cs="標楷體" w:eastAsia="標楷體"/>
          <w:sz w:val="33"/>
          <w:szCs w:val="33"/>
        </w:rPr>
      </w:pPr>
    </w:p>
    <w:p>
      <w:pPr>
        <w:pStyle w:val="BodyText"/>
        <w:spacing w:line="253" w:lineRule="auto"/>
        <w:ind w:left="1162" w:right="1404"/>
        <w:jc w:val="left"/>
      </w:pPr>
      <w:r>
        <w:rPr>
          <w:w w:val="95"/>
        </w:rPr>
        <w:t>一、活動目的：為促進全國大專校院之房地產領域學生</w:t>
      </w:r>
      <w:r>
        <w:rPr>
          <w:color w:val="212121"/>
          <w:w w:val="95"/>
        </w:rPr>
        <w:t>交流畢業專題成</w:t>
      </w:r>
      <w:r>
        <w:rPr>
          <w:color w:val="212121"/>
          <w:spacing w:val="38"/>
          <w:w w:val="99"/>
        </w:rPr>
        <w:t> </w:t>
      </w:r>
      <w:r>
        <w:rPr>
          <w:color w:val="212121"/>
        </w:rPr>
        <w:t>果，聯絡各校情感，培養學生獨立思考與分析能力。舉辦本競賽。</w:t>
      </w:r>
      <w:r>
        <w:rPr/>
      </w:r>
    </w:p>
    <w:p>
      <w:pPr>
        <w:spacing w:line="240" w:lineRule="auto" w:before="11"/>
        <w:rPr>
          <w:rFonts w:ascii="標楷體" w:hAnsi="標楷體" w:cs="標楷體" w:eastAsia="標楷體"/>
          <w:sz w:val="27"/>
          <w:szCs w:val="27"/>
        </w:rPr>
      </w:pPr>
    </w:p>
    <w:p>
      <w:pPr>
        <w:pStyle w:val="BodyText"/>
        <w:spacing w:line="494" w:lineRule="auto"/>
        <w:ind w:left="1162" w:right="1552"/>
        <w:jc w:val="left"/>
      </w:pPr>
      <w:r>
        <w:rPr>
          <w:color w:val="212121"/>
        </w:rPr>
        <w:t>二、辦理單位：崑山科技大學房地產開發與管理系</w:t>
      </w:r>
      <w:r>
        <w:rPr>
          <w:color w:val="212121"/>
          <w:spacing w:val="22"/>
          <w:w w:val="99"/>
        </w:rPr>
        <w:t> </w:t>
      </w:r>
      <w:r>
        <w:rPr>
          <w:color w:val="212121"/>
        </w:rPr>
        <w:t>三、活動對象：全國大專校院學生</w:t>
      </w:r>
      <w:r>
        <w:rPr>
          <w:rFonts w:ascii="Calibri" w:hAnsi="Calibri" w:cs="Calibri" w:eastAsia="Calibri"/>
          <w:color w:val="212121"/>
        </w:rPr>
        <w:t>(</w:t>
      </w:r>
      <w:r>
        <w:rPr>
          <w:color w:val="212121"/>
        </w:rPr>
        <w:t>每隊</w:t>
      </w:r>
      <w:r>
        <w:rPr>
          <w:color w:val="212121"/>
          <w:spacing w:val="-85"/>
        </w:rPr>
        <w:t> </w:t>
      </w:r>
      <w:r>
        <w:rPr>
          <w:rFonts w:ascii="標楷體" w:hAnsi="標楷體" w:cs="標楷體" w:eastAsia="標楷體"/>
          <w:color w:val="212121"/>
        </w:rPr>
        <w:t>4</w:t>
      </w:r>
      <w:r>
        <w:rPr>
          <w:rFonts w:ascii="Calibri" w:hAnsi="Calibri" w:cs="Calibri" w:eastAsia="Calibri"/>
          <w:color w:val="212121"/>
        </w:rPr>
        <w:t>-6</w:t>
      </w:r>
      <w:r>
        <w:rPr>
          <w:rFonts w:ascii="Calibri" w:hAnsi="Calibri" w:cs="Calibri" w:eastAsia="Calibri"/>
          <w:color w:val="212121"/>
          <w:spacing w:val="-13"/>
        </w:rPr>
        <w:t> </w:t>
      </w:r>
      <w:r>
        <w:rPr>
          <w:color w:val="212121"/>
        </w:rPr>
        <w:t>人，得指定</w:t>
      </w:r>
      <w:r>
        <w:rPr>
          <w:color w:val="212121"/>
          <w:spacing w:val="-84"/>
        </w:rPr>
        <w:t> </w:t>
      </w:r>
      <w:r>
        <w:rPr>
          <w:rFonts w:ascii="Calibri" w:hAnsi="Calibri" w:cs="Calibri" w:eastAsia="Calibri"/>
          <w:color w:val="212121"/>
        </w:rPr>
        <w:t>1</w:t>
      </w:r>
      <w:r>
        <w:rPr>
          <w:rFonts w:ascii="Calibri" w:hAnsi="Calibri" w:cs="Calibri" w:eastAsia="Calibri"/>
          <w:color w:val="212121"/>
          <w:spacing w:val="-13"/>
        </w:rPr>
        <w:t> </w:t>
      </w:r>
      <w:r>
        <w:rPr>
          <w:color w:val="212121"/>
        </w:rPr>
        <w:t>位指導老師</w:t>
      </w:r>
      <w:r>
        <w:rPr>
          <w:rFonts w:ascii="Calibri" w:hAnsi="Calibri" w:cs="Calibri" w:eastAsia="Calibri"/>
          <w:color w:val="212121"/>
        </w:rPr>
        <w:t>)</w:t>
      </w:r>
      <w:r>
        <w:rPr>
          <w:rFonts w:ascii="Calibri" w:hAnsi="Calibri" w:cs="Calibri" w:eastAsia="Calibri"/>
          <w:color w:val="212121"/>
          <w:spacing w:val="34"/>
          <w:w w:val="99"/>
        </w:rPr>
        <w:t> </w:t>
      </w:r>
      <w:r>
        <w:rPr>
          <w:color w:val="212121"/>
        </w:rPr>
        <w:t>四、競賽獎勵：</w:t>
      </w:r>
      <w:r>
        <w:rPr/>
      </w:r>
    </w:p>
    <w:p>
      <w:pPr>
        <w:pStyle w:val="BodyText"/>
        <w:spacing w:line="240" w:lineRule="auto" w:before="23"/>
        <w:ind w:left="1160" w:right="0"/>
        <w:jc w:val="left"/>
      </w:pPr>
      <w:r>
        <w:rPr>
          <w:color w:val="212121"/>
        </w:rPr>
        <w:t>分為簡報組與海報組</w:t>
      </w:r>
      <w:r>
        <w:rPr/>
      </w:r>
    </w:p>
    <w:p>
      <w:pPr>
        <w:spacing w:line="240" w:lineRule="auto" w:before="4"/>
        <w:rPr>
          <w:rFonts w:ascii="標楷體" w:hAnsi="標楷體" w:cs="標楷體" w:eastAsia="標楷體"/>
          <w:sz w:val="23"/>
          <w:szCs w:val="23"/>
        </w:rPr>
      </w:pPr>
    </w:p>
    <w:p>
      <w:pPr>
        <w:pStyle w:val="BodyText"/>
        <w:spacing w:line="240" w:lineRule="auto"/>
        <w:ind w:left="2718" w:right="3608" w:hanging="1558"/>
        <w:jc w:val="both"/>
      </w:pPr>
      <w:r>
        <w:rPr>
          <w:color w:val="212121"/>
        </w:rPr>
        <w:t>【簡報組】：第一名：</w:t>
      </w:r>
      <w:r>
        <w:rPr>
          <w:rFonts w:ascii="Calibri" w:hAnsi="Calibri" w:cs="Calibri" w:eastAsia="Calibri"/>
          <w:color w:val="212121"/>
        </w:rPr>
        <w:t>3,000</w:t>
      </w:r>
      <w:r>
        <w:rPr>
          <w:rFonts w:ascii="Calibri" w:hAnsi="Calibri" w:cs="Calibri" w:eastAsia="Calibri"/>
          <w:color w:val="212121"/>
          <w:spacing w:val="-25"/>
        </w:rPr>
        <w:t> </w:t>
      </w:r>
      <w:r>
        <w:rPr>
          <w:color w:val="212121"/>
        </w:rPr>
        <w:t>元獎金、獎狀每人乙紙</w:t>
      </w:r>
      <w:r>
        <w:rPr>
          <w:color w:val="212121"/>
          <w:spacing w:val="26"/>
          <w:w w:val="99"/>
        </w:rPr>
        <w:t> </w:t>
      </w:r>
      <w:r>
        <w:rPr>
          <w:color w:val="212121"/>
        </w:rPr>
        <w:t>第二名：</w:t>
      </w:r>
      <w:r>
        <w:rPr>
          <w:rFonts w:ascii="Calibri" w:hAnsi="Calibri" w:cs="Calibri" w:eastAsia="Calibri"/>
          <w:color w:val="212121"/>
        </w:rPr>
        <w:t>2,000</w:t>
      </w:r>
      <w:r>
        <w:rPr>
          <w:rFonts w:ascii="Calibri" w:hAnsi="Calibri" w:cs="Calibri" w:eastAsia="Calibri"/>
          <w:color w:val="212121"/>
          <w:spacing w:val="-20"/>
        </w:rPr>
        <w:t> </w:t>
      </w:r>
      <w:r>
        <w:rPr>
          <w:color w:val="212121"/>
        </w:rPr>
        <w:t>元獎金、獎狀每人乙紙</w:t>
      </w:r>
      <w:r>
        <w:rPr>
          <w:color w:val="212121"/>
          <w:spacing w:val="24"/>
          <w:w w:val="99"/>
        </w:rPr>
        <w:t> </w:t>
      </w:r>
      <w:r>
        <w:rPr>
          <w:color w:val="212121"/>
        </w:rPr>
        <w:t>第三名：</w:t>
      </w:r>
      <w:r>
        <w:rPr>
          <w:rFonts w:ascii="標楷體" w:hAnsi="標楷體" w:cs="標楷體" w:eastAsia="標楷體"/>
          <w:color w:val="212121"/>
        </w:rPr>
        <w:t>1</w:t>
      </w:r>
      <w:r>
        <w:rPr>
          <w:rFonts w:ascii="Calibri" w:hAnsi="Calibri" w:cs="Calibri" w:eastAsia="Calibri"/>
          <w:color w:val="212121"/>
        </w:rPr>
        <w:t>,000</w:t>
      </w:r>
      <w:r>
        <w:rPr>
          <w:rFonts w:ascii="Calibri" w:hAnsi="Calibri" w:cs="Calibri" w:eastAsia="Calibri"/>
          <w:color w:val="212121"/>
          <w:spacing w:val="-19"/>
        </w:rPr>
        <w:t> </w:t>
      </w:r>
      <w:r>
        <w:rPr>
          <w:color w:val="212121"/>
        </w:rPr>
        <w:t>元獎金、獎狀每人乙紙</w:t>
      </w:r>
      <w:r>
        <w:rPr>
          <w:color w:val="212121"/>
          <w:spacing w:val="24"/>
          <w:w w:val="99"/>
        </w:rPr>
        <w:t> </w:t>
      </w:r>
      <w:r>
        <w:rPr>
          <w:color w:val="212121"/>
        </w:rPr>
        <w:t>佳</w:t>
      </w:r>
      <w:r>
        <w:rPr>
          <w:color w:val="212121"/>
          <w:spacing w:val="107"/>
        </w:rPr>
        <w:t> </w:t>
      </w:r>
      <w:r>
        <w:rPr>
          <w:color w:val="212121"/>
        </w:rPr>
        <w:t>作：獎狀每人乙紙</w:t>
      </w:r>
      <w:r>
        <w:rPr/>
      </w:r>
    </w:p>
    <w:p>
      <w:pPr>
        <w:spacing w:line="240" w:lineRule="auto" w:before="4"/>
        <w:rPr>
          <w:rFonts w:ascii="標楷體" w:hAnsi="標楷體" w:cs="標楷體" w:eastAsia="標楷體"/>
          <w:sz w:val="23"/>
          <w:szCs w:val="23"/>
        </w:rPr>
      </w:pPr>
    </w:p>
    <w:p>
      <w:pPr>
        <w:pStyle w:val="BodyText"/>
        <w:spacing w:line="240" w:lineRule="auto"/>
        <w:ind w:left="2718" w:right="3608" w:hanging="1558"/>
        <w:jc w:val="both"/>
      </w:pPr>
      <w:r>
        <w:rPr>
          <w:color w:val="212121"/>
        </w:rPr>
        <w:t>【海報組】：優</w:t>
      </w:r>
      <w:r>
        <w:rPr>
          <w:color w:val="212121"/>
          <w:spacing w:val="93"/>
        </w:rPr>
        <w:t> </w:t>
      </w:r>
      <w:r>
        <w:rPr>
          <w:color w:val="212121"/>
        </w:rPr>
        <w:t>勝：</w:t>
      </w:r>
      <w:r>
        <w:rPr>
          <w:rFonts w:ascii="Calibri" w:hAnsi="Calibri" w:cs="Calibri" w:eastAsia="Calibri"/>
          <w:color w:val="212121"/>
        </w:rPr>
        <w:t>1,000</w:t>
      </w:r>
      <w:r>
        <w:rPr>
          <w:rFonts w:ascii="Calibri" w:hAnsi="Calibri" w:cs="Calibri" w:eastAsia="Calibri"/>
          <w:color w:val="212121"/>
          <w:spacing w:val="-4"/>
        </w:rPr>
        <w:t> </w:t>
      </w:r>
      <w:r>
        <w:rPr>
          <w:color w:val="212121"/>
        </w:rPr>
        <w:t>元獎金、獎狀每人乙紙</w:t>
      </w:r>
      <w:r>
        <w:rPr>
          <w:color w:val="212121"/>
          <w:spacing w:val="22"/>
          <w:w w:val="99"/>
        </w:rPr>
        <w:t> </w:t>
      </w:r>
      <w:r>
        <w:rPr>
          <w:color w:val="212121"/>
        </w:rPr>
        <w:t>佳</w:t>
      </w:r>
      <w:r>
        <w:rPr>
          <w:color w:val="212121"/>
          <w:spacing w:val="107"/>
        </w:rPr>
        <w:t> </w:t>
      </w:r>
      <w:r>
        <w:rPr>
          <w:color w:val="212121"/>
        </w:rPr>
        <w:t>作：獎狀每人乙紙</w:t>
      </w:r>
      <w:r>
        <w:rPr/>
      </w:r>
    </w:p>
    <w:p>
      <w:pPr>
        <w:spacing w:line="240" w:lineRule="auto" w:before="11"/>
        <w:rPr>
          <w:rFonts w:ascii="標楷體" w:hAnsi="標楷體" w:cs="標楷體" w:eastAsia="標楷體"/>
          <w:sz w:val="28"/>
          <w:szCs w:val="28"/>
        </w:rPr>
      </w:pPr>
    </w:p>
    <w:p>
      <w:pPr>
        <w:pStyle w:val="BodyText"/>
        <w:spacing w:line="240" w:lineRule="auto"/>
        <w:ind w:left="1160" w:right="0"/>
        <w:jc w:val="left"/>
      </w:pPr>
      <w:r>
        <w:rPr>
          <w:color w:val="212121"/>
        </w:rPr>
        <w:t>五、競賽時程：</w:t>
      </w:r>
      <w:r>
        <w:rPr/>
      </w:r>
    </w:p>
    <w:p>
      <w:pPr>
        <w:spacing w:line="240" w:lineRule="auto" w:before="3"/>
        <w:rPr>
          <w:rFonts w:ascii="標楷體" w:hAnsi="標楷體" w:cs="標楷體" w:eastAsia="標楷體"/>
          <w:sz w:val="26"/>
          <w:szCs w:val="2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1438"/>
        <w:gridCol w:w="4152"/>
        <w:gridCol w:w="2271"/>
      </w:tblGrid>
      <w:tr>
        <w:trPr>
          <w:trHeight w:val="380" w:hRule="exact"/>
        </w:trPr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0"/>
          </w:tcPr>
          <w:p>
            <w:pPr>
              <w:pStyle w:val="TableParagraph"/>
              <w:spacing w:line="301" w:lineRule="exact"/>
              <w:ind w:left="78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活動日期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0"/>
          </w:tcPr>
          <w:p>
            <w:pPr>
              <w:pStyle w:val="TableParagraph"/>
              <w:spacing w:line="301" w:lineRule="exact"/>
              <w:ind w:left="226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活動時間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0"/>
          </w:tcPr>
          <w:p>
            <w:pPr>
              <w:pStyle w:val="TableParagraph"/>
              <w:spacing w:line="301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活動內容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0"/>
          </w:tcPr>
          <w:p>
            <w:pPr>
              <w:pStyle w:val="TableParagraph"/>
              <w:spacing w:line="301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備註</w:t>
            </w:r>
          </w:p>
        </w:tc>
      </w:tr>
      <w:tr>
        <w:trPr>
          <w:trHeight w:val="739" w:hRule="exact"/>
        </w:trPr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4"/>
              <w:ind w:left="9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Calibri" w:hAnsi="Calibri" w:cs="Calibri" w:eastAsia="Calibri"/>
                <w:sz w:val="24"/>
                <w:szCs w:val="24"/>
              </w:rPr>
              <w:t>4</w:t>
            </w:r>
            <w:r>
              <w:rPr>
                <w:rFonts w:ascii="Calibri" w:hAnsi="Calibri" w:cs="Calibri" w:eastAsia="Calibri"/>
                <w:spacing w:val="5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01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日至</w:t>
            </w:r>
            <w:r>
              <w:rPr>
                <w:rFonts w:ascii="標楷體" w:hAnsi="標楷體" w:cs="標楷體" w:eastAsia="標楷體"/>
                <w:spacing w:val="-61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4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pacing w:val="-61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15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日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2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17:00</w:t>
            </w:r>
          </w:p>
          <w:p>
            <w:pPr>
              <w:pStyle w:val="TableParagraph"/>
              <w:spacing w:line="240" w:lineRule="auto" w:before="19"/>
              <w:ind w:right="1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截止報名</w:t>
            </w:r>
          </w:p>
        </w:tc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4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參賽者報名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39" w:hRule="exact"/>
        </w:trPr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4"/>
              <w:ind w:left="75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Calibri" w:hAnsi="Calibri" w:cs="Calibri" w:eastAsia="Calibri"/>
                <w:sz w:val="24"/>
                <w:szCs w:val="24"/>
              </w:rPr>
              <w:t>4</w:t>
            </w:r>
            <w:r>
              <w:rPr>
                <w:rFonts w:ascii="Calibri" w:hAnsi="Calibri" w:cs="Calibri" w:eastAsia="Calibri"/>
                <w:spacing w:val="5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18</w:t>
            </w:r>
            <w:r>
              <w:rPr>
                <w:rFonts w:ascii="標楷體" w:hAnsi="標楷體" w:cs="標楷體" w:eastAsia="標楷體"/>
                <w:spacing w:val="-62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日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4"/>
              <w:ind w:left="14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公布報名結果及競賽論文與海報格式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99" w:lineRule="exact"/>
              <w:ind w:left="16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於本系網站公告並</w:t>
            </w:r>
          </w:p>
          <w:p>
            <w:pPr>
              <w:pStyle w:val="TableParagraph"/>
              <w:spacing w:line="240" w:lineRule="auto" w:before="46"/>
              <w:ind w:left="16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主動通知參賽隊伍</w:t>
            </w:r>
          </w:p>
        </w:tc>
      </w:tr>
      <w:tr>
        <w:trPr>
          <w:trHeight w:val="742" w:hRule="exact"/>
        </w:trPr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7"/>
              <w:ind w:left="75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4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29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日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7"/>
              <w:ind w:left="26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公布競賽當日詳細議程與場地安排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5" w:lineRule="auto"/>
              <w:ind w:left="164" w:right="163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於本系網站公告並 主動通知參賽隊伍</w:t>
            </w:r>
          </w:p>
        </w:tc>
      </w:tr>
      <w:tr>
        <w:trPr>
          <w:trHeight w:val="425" w:hRule="exact"/>
        </w:trPr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left="81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5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pacing w:val="-61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3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日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left="20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各組繳交競賽論文電子檔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(pdf,ppt)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80" w:hRule="exact"/>
        </w:trPr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81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Calibri" w:hAnsi="Calibri" w:cs="Calibri" w:eastAsia="Calibri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spacing w:val="5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pacing w:val="-61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6</w:t>
            </w:r>
            <w:r>
              <w:rPr>
                <w:rFonts w:ascii="標楷體" w:hAnsi="標楷體" w:cs="標楷體" w:eastAsia="標楷體"/>
                <w:spacing w:val="-61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日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2"/>
              <w:ind w:left="9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13:00~16:00</w:t>
            </w:r>
          </w:p>
        </w:tc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比賽及頒獎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99" w:lineRule="exact"/>
              <w:ind w:left="52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於本校舉行</w:t>
            </w:r>
          </w:p>
        </w:tc>
      </w:tr>
    </w:tbl>
    <w:p>
      <w:pPr>
        <w:spacing w:after="0" w:line="299" w:lineRule="exact"/>
        <w:jc w:val="left"/>
        <w:rPr>
          <w:rFonts w:ascii="標楷體" w:hAnsi="標楷體" w:cs="標楷體" w:eastAsia="標楷體"/>
          <w:sz w:val="24"/>
          <w:szCs w:val="24"/>
        </w:rPr>
        <w:sectPr>
          <w:type w:val="continuous"/>
          <w:pgSz w:w="11910" w:h="16840"/>
          <w:pgMar w:top="1520" w:bottom="280" w:left="640" w:right="640"/>
        </w:sectPr>
      </w:pPr>
    </w:p>
    <w:p>
      <w:pPr>
        <w:pStyle w:val="BodyText"/>
        <w:spacing w:line="330" w:lineRule="exact"/>
        <w:ind w:right="0"/>
        <w:jc w:val="left"/>
      </w:pPr>
      <w:r>
        <w:rPr/>
        <w:t>六、競賽規則說明：</w:t>
      </w:r>
    </w:p>
    <w:p>
      <w:pPr>
        <w:pStyle w:val="BodyText"/>
        <w:spacing w:line="253" w:lineRule="auto" w:before="20"/>
        <w:ind w:right="5974"/>
        <w:jc w:val="left"/>
      </w:pPr>
      <w:r>
        <w:rPr>
          <w:w w:val="95"/>
        </w:rPr>
        <w:t>【簡報組】</w:t>
      </w:r>
      <w:r>
        <w:rPr>
          <w:spacing w:val="22"/>
          <w:w w:val="99"/>
        </w:rPr>
        <w:t> </w:t>
      </w:r>
      <w:r>
        <w:rPr>
          <w:rFonts w:ascii="標楷體" w:hAnsi="標楷體" w:cs="標楷體" w:eastAsia="標楷體"/>
          <w:w w:val="95"/>
        </w:rPr>
        <w:t>1.</w:t>
      </w:r>
      <w:r>
        <w:rPr>
          <w:w w:val="95"/>
        </w:rPr>
        <w:t>評分標準</w:t>
      </w:r>
      <w:r>
        <w:rPr/>
      </w:r>
    </w:p>
    <w:p>
      <w:pPr>
        <w:pStyle w:val="BodyText"/>
        <w:spacing w:line="253" w:lineRule="auto" w:before="4"/>
        <w:ind w:right="273"/>
        <w:jc w:val="left"/>
        <w:rPr>
          <w:rFonts w:ascii="標楷體" w:hAnsi="標楷體" w:cs="標楷體" w:eastAsia="標楷體"/>
        </w:rPr>
      </w:pPr>
      <w:r>
        <w:rPr>
          <w:w w:val="95"/>
        </w:rPr>
        <w:t>將就專題</w:t>
      </w:r>
      <w:r>
        <w:rPr>
          <w:rFonts w:ascii="標楷體" w:hAnsi="標楷體" w:cs="標楷體" w:eastAsia="標楷體"/>
          <w:w w:val="95"/>
        </w:rPr>
        <w:t>/</w:t>
      </w:r>
      <w:r>
        <w:rPr>
          <w:w w:val="95"/>
        </w:rPr>
        <w:t>論文報告的下列項目列為評分的參考：</w:t>
      </w:r>
      <w:r>
        <w:rPr>
          <w:spacing w:val="24"/>
          <w:w w:val="99"/>
        </w:rPr>
        <w:t> </w:t>
      </w:r>
      <w:r>
        <w:rPr>
          <w:rFonts w:ascii="標楷體" w:hAnsi="標楷體" w:cs="標楷體" w:eastAsia="標楷體"/>
        </w:rPr>
        <w:t>(1)</w:t>
      </w:r>
      <w:r>
        <w:rPr/>
        <w:t>研究邏輯與創意</w:t>
      </w:r>
      <w:r>
        <w:rPr>
          <w:rFonts w:ascii="標楷體" w:hAnsi="標楷體" w:cs="標楷體" w:eastAsia="標楷體"/>
        </w:rPr>
        <w:t>(25%)</w:t>
      </w:r>
      <w:r>
        <w:rPr>
          <w:rFonts w:ascii="標楷體" w:hAnsi="標楷體" w:cs="標楷體" w:eastAsia="標楷體"/>
        </w:rPr>
      </w:r>
    </w:p>
    <w:p>
      <w:pPr>
        <w:pStyle w:val="BodyText"/>
        <w:spacing w:line="240" w:lineRule="auto" w:before="4"/>
        <w:ind w:right="0"/>
        <w:jc w:val="left"/>
        <w:rPr>
          <w:rFonts w:ascii="標楷體" w:hAnsi="標楷體" w:cs="標楷體" w:eastAsia="標楷體"/>
        </w:rPr>
      </w:pPr>
      <w:r>
        <w:rPr>
          <w:rFonts w:ascii="標楷體" w:hAnsi="標楷體" w:cs="標楷體" w:eastAsia="標楷體"/>
        </w:rPr>
        <w:t>(2)</w:t>
      </w:r>
      <w:r>
        <w:rPr/>
        <w:t>研究內容</w:t>
      </w:r>
      <w:r>
        <w:rPr>
          <w:rFonts w:ascii="標楷體" w:hAnsi="標楷體" w:cs="標楷體" w:eastAsia="標楷體"/>
        </w:rPr>
        <w:t>(40%)</w:t>
      </w:r>
      <w:r>
        <w:rPr>
          <w:rFonts w:ascii="標楷體" w:hAnsi="標楷體" w:cs="標楷體" w:eastAsia="標楷體"/>
        </w:rPr>
      </w:r>
    </w:p>
    <w:p>
      <w:pPr>
        <w:pStyle w:val="BodyText"/>
        <w:spacing w:line="240" w:lineRule="auto" w:before="19"/>
        <w:ind w:right="0"/>
        <w:jc w:val="left"/>
        <w:rPr>
          <w:rFonts w:ascii="標楷體" w:hAnsi="標楷體" w:cs="標楷體" w:eastAsia="標楷體"/>
        </w:rPr>
      </w:pPr>
      <w:r>
        <w:rPr>
          <w:rFonts w:ascii="標楷體" w:hAnsi="標楷體" w:cs="標楷體" w:eastAsia="標楷體"/>
        </w:rPr>
        <w:t>(3)</w:t>
      </w:r>
      <w:r>
        <w:rPr/>
        <w:t>簡報</w:t>
      </w:r>
      <w:r>
        <w:rPr>
          <w:rFonts w:ascii="標楷體" w:hAnsi="標楷體" w:cs="標楷體" w:eastAsia="標楷體"/>
        </w:rPr>
        <w:t>(15%)</w:t>
      </w:r>
      <w:r>
        <w:rPr>
          <w:rFonts w:ascii="標楷體" w:hAnsi="標楷體" w:cs="標楷體" w:eastAsia="標楷體"/>
        </w:rPr>
      </w:r>
    </w:p>
    <w:p>
      <w:pPr>
        <w:pStyle w:val="BodyText"/>
        <w:spacing w:line="240" w:lineRule="auto" w:before="19"/>
        <w:ind w:right="0"/>
        <w:jc w:val="left"/>
        <w:rPr>
          <w:rFonts w:ascii="標楷體" w:hAnsi="標楷體" w:cs="標楷體" w:eastAsia="標楷體"/>
        </w:rPr>
      </w:pPr>
      <w:r>
        <w:rPr>
          <w:rFonts w:ascii="標楷體" w:hAnsi="標楷體" w:cs="標楷體" w:eastAsia="標楷體"/>
        </w:rPr>
        <w:t>(4)</w:t>
      </w:r>
      <w:r>
        <w:rPr/>
        <w:t>報告嚴謹度</w:t>
      </w:r>
      <w:r>
        <w:rPr>
          <w:rFonts w:ascii="標楷體" w:hAnsi="標楷體" w:cs="標楷體" w:eastAsia="標楷體"/>
        </w:rPr>
        <w:t>(10%)</w:t>
      </w:r>
      <w:r>
        <w:rPr>
          <w:rFonts w:ascii="標楷體" w:hAnsi="標楷體" w:cs="標楷體" w:eastAsia="標楷體"/>
        </w:rPr>
      </w:r>
    </w:p>
    <w:p>
      <w:pPr>
        <w:pStyle w:val="BodyText"/>
        <w:spacing w:line="240" w:lineRule="auto" w:before="19"/>
        <w:ind w:right="0"/>
        <w:jc w:val="left"/>
        <w:rPr>
          <w:rFonts w:ascii="標楷體" w:hAnsi="標楷體" w:cs="標楷體" w:eastAsia="標楷體"/>
        </w:rPr>
      </w:pPr>
      <w:r>
        <w:rPr>
          <w:rFonts w:ascii="標楷體" w:hAnsi="標楷體" w:cs="標楷體" w:eastAsia="標楷體"/>
        </w:rPr>
        <w:t>(5)</w:t>
      </w:r>
      <w:r>
        <w:rPr/>
        <w:t>學生回應</w:t>
      </w:r>
      <w:r>
        <w:rPr>
          <w:rFonts w:ascii="標楷體" w:hAnsi="標楷體" w:cs="標楷體" w:eastAsia="標楷體"/>
        </w:rPr>
        <w:t>(10%)</w:t>
      </w:r>
      <w:r>
        <w:rPr>
          <w:rFonts w:ascii="標楷體" w:hAnsi="標楷體" w:cs="標楷體" w:eastAsia="標楷體"/>
        </w:rPr>
      </w:r>
    </w:p>
    <w:p>
      <w:pPr>
        <w:spacing w:line="240" w:lineRule="auto" w:before="0"/>
        <w:rPr>
          <w:rFonts w:ascii="標楷體" w:hAnsi="標楷體" w:cs="標楷體" w:eastAsia="標楷體"/>
          <w:sz w:val="29"/>
          <w:szCs w:val="29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標楷體" w:hAnsi="標楷體" w:cs="標楷體" w:eastAsia="標楷體"/>
        </w:rPr>
        <w:t>2.</w:t>
      </w:r>
      <w:r>
        <w:rPr/>
        <w:t>比賽進行方式</w:t>
      </w:r>
      <w:r>
        <w:rPr/>
      </w:r>
    </w:p>
    <w:p>
      <w:pPr>
        <w:pStyle w:val="BodyText"/>
        <w:spacing w:line="253" w:lineRule="auto" w:before="20"/>
        <w:ind w:right="0"/>
        <w:jc w:val="left"/>
      </w:pPr>
      <w:r>
        <w:rPr>
          <w:rFonts w:ascii="標楷體" w:hAnsi="標楷體" w:cs="標楷體" w:eastAsia="標楷體"/>
        </w:rPr>
        <w:t>(1)</w:t>
      </w:r>
      <w:r>
        <w:rPr/>
        <w:t>視報名情況分為兩到三個場次，每場次安排</w:t>
      </w:r>
      <w:r>
        <w:rPr>
          <w:spacing w:val="-105"/>
        </w:rPr>
        <w:t> </w:t>
      </w:r>
      <w:r>
        <w:rPr>
          <w:rFonts w:ascii="標楷體" w:hAnsi="標楷體" w:cs="標楷體" w:eastAsia="標楷體"/>
        </w:rPr>
        <w:t>4-5</w:t>
      </w:r>
      <w:r>
        <w:rPr>
          <w:rFonts w:ascii="標楷體" w:hAnsi="標楷體" w:cs="標楷體" w:eastAsia="標楷體"/>
          <w:spacing w:val="-105"/>
        </w:rPr>
        <w:t> </w:t>
      </w:r>
      <w:r>
        <w:rPr/>
        <w:t>組，獎勵標準如前所</w:t>
      </w:r>
      <w:r>
        <w:rPr>
          <w:spacing w:val="38"/>
          <w:w w:val="99"/>
        </w:rPr>
        <w:t> </w:t>
      </w:r>
      <w:r>
        <w:rPr/>
        <w:t>述。</w:t>
      </w:r>
      <w:r>
        <w:rPr/>
      </w:r>
    </w:p>
    <w:p>
      <w:pPr>
        <w:pStyle w:val="BodyText"/>
        <w:spacing w:line="240" w:lineRule="auto" w:before="4"/>
        <w:ind w:right="0"/>
        <w:jc w:val="left"/>
      </w:pPr>
      <w:r>
        <w:rPr>
          <w:rFonts w:ascii="標楷體" w:hAnsi="標楷體" w:cs="標楷體" w:eastAsia="標楷體"/>
        </w:rPr>
        <w:t>(2)</w:t>
      </w:r>
      <w:r>
        <w:rPr/>
        <w:t>簡報時間控制：每組學生簡報時間</w:t>
      </w:r>
      <w:r>
        <w:rPr>
          <w:spacing w:val="-85"/>
        </w:rPr>
        <w:t> </w:t>
      </w:r>
      <w:r>
        <w:rPr>
          <w:rFonts w:ascii="標楷體" w:hAnsi="標楷體" w:cs="標楷體" w:eastAsia="標楷體"/>
          <w:spacing w:val="1"/>
        </w:rPr>
        <w:t>15</w:t>
      </w:r>
      <w:r>
        <w:rPr>
          <w:rFonts w:ascii="標楷體" w:hAnsi="標楷體" w:cs="標楷體" w:eastAsia="標楷體"/>
          <w:spacing w:val="-86"/>
        </w:rPr>
        <w:t> </w:t>
      </w:r>
      <w:r>
        <w:rPr/>
        <w:t>分鐘，第</w:t>
      </w:r>
      <w:r>
        <w:rPr>
          <w:spacing w:val="-85"/>
        </w:rPr>
        <w:t> </w:t>
      </w:r>
      <w:r>
        <w:rPr>
          <w:rFonts w:ascii="標楷體" w:hAnsi="標楷體" w:cs="標楷體" w:eastAsia="標楷體"/>
        </w:rPr>
        <w:t>13</w:t>
      </w:r>
      <w:r>
        <w:rPr>
          <w:rFonts w:ascii="標楷體" w:hAnsi="標楷體" w:cs="標楷體" w:eastAsia="標楷體"/>
          <w:spacing w:val="-86"/>
        </w:rPr>
        <w:t> </w:t>
      </w:r>
      <w:r>
        <w:rPr/>
        <w:t>分鐘響第一次鈴，</w:t>
      </w:r>
      <w:r>
        <w:rPr/>
      </w:r>
    </w:p>
    <w:p>
      <w:pPr>
        <w:pStyle w:val="BodyText"/>
        <w:spacing w:line="240" w:lineRule="auto" w:before="19"/>
        <w:ind w:right="0"/>
        <w:jc w:val="left"/>
      </w:pPr>
      <w:r>
        <w:rPr/>
        <w:t>第</w:t>
      </w:r>
      <w:r>
        <w:rPr>
          <w:spacing w:val="-94"/>
        </w:rPr>
        <w:t> </w:t>
      </w:r>
      <w:r>
        <w:rPr>
          <w:rFonts w:ascii="標楷體" w:hAnsi="標楷體" w:cs="標楷體" w:eastAsia="標楷體"/>
        </w:rPr>
        <w:t>15</w:t>
      </w:r>
      <w:r>
        <w:rPr>
          <w:rFonts w:ascii="標楷體" w:hAnsi="標楷體" w:cs="標楷體" w:eastAsia="標楷體"/>
          <w:spacing w:val="-93"/>
        </w:rPr>
        <w:t> </w:t>
      </w:r>
      <w:r>
        <w:rPr/>
        <w:t>分鐘響第二次鈴後，請學生立即結束簡報。</w:t>
      </w:r>
      <w:r>
        <w:rPr/>
      </w:r>
    </w:p>
    <w:p>
      <w:pPr>
        <w:pStyle w:val="BodyText"/>
        <w:spacing w:line="240" w:lineRule="auto" w:before="19"/>
        <w:ind w:right="0"/>
        <w:jc w:val="left"/>
      </w:pPr>
      <w:r>
        <w:rPr>
          <w:rFonts w:ascii="標楷體" w:hAnsi="標楷體" w:cs="標楷體" w:eastAsia="標楷體"/>
        </w:rPr>
        <w:t>(3)</w:t>
      </w:r>
      <w:r>
        <w:rPr/>
        <w:t>答詢時間控制：由三位評審共講評</w:t>
      </w:r>
      <w:r>
        <w:rPr>
          <w:spacing w:val="-107"/>
        </w:rPr>
        <w:t> </w:t>
      </w:r>
      <w:r>
        <w:rPr>
          <w:rFonts w:ascii="標楷體" w:hAnsi="標楷體" w:cs="標楷體" w:eastAsia="標楷體"/>
          <w:spacing w:val="1"/>
        </w:rPr>
        <w:t>10</w:t>
      </w:r>
      <w:r>
        <w:rPr>
          <w:rFonts w:ascii="標楷體" w:hAnsi="標楷體" w:cs="標楷體" w:eastAsia="標楷體"/>
          <w:spacing w:val="-106"/>
        </w:rPr>
        <w:t> </w:t>
      </w:r>
      <w:r>
        <w:rPr>
          <w:spacing w:val="-1"/>
        </w:rPr>
        <w:t>分鐘，結束時響一聲提醒鈴，結</w:t>
      </w:r>
      <w:r>
        <w:rPr/>
      </w:r>
    </w:p>
    <w:p>
      <w:pPr>
        <w:pStyle w:val="BodyText"/>
        <w:spacing w:line="240" w:lineRule="auto" w:before="19"/>
        <w:ind w:right="0"/>
        <w:jc w:val="left"/>
      </w:pPr>
      <w:r>
        <w:rPr/>
        <w:t>束講評；再由學生答詢</w:t>
      </w:r>
      <w:r>
        <w:rPr>
          <w:spacing w:val="-106"/>
        </w:rPr>
        <w:t> </w:t>
      </w:r>
      <w:r>
        <w:rPr>
          <w:rFonts w:ascii="標楷體" w:hAnsi="標楷體" w:cs="標楷體" w:eastAsia="標楷體"/>
        </w:rPr>
        <w:t>5</w:t>
      </w:r>
      <w:r>
        <w:rPr>
          <w:rFonts w:ascii="標楷體" w:hAnsi="標楷體" w:cs="標楷體" w:eastAsia="標楷體"/>
          <w:spacing w:val="-106"/>
        </w:rPr>
        <w:t> </w:t>
      </w:r>
      <w:r>
        <w:rPr/>
        <w:t>分鐘，結束時響一聲提醒鈴，結束答詢，每組共</w:t>
      </w:r>
      <w:r>
        <w:rPr/>
      </w:r>
    </w:p>
    <w:p>
      <w:pPr>
        <w:pStyle w:val="BodyText"/>
        <w:spacing w:line="240" w:lineRule="auto" w:before="19"/>
        <w:ind w:right="0"/>
        <w:jc w:val="left"/>
      </w:pPr>
      <w:r>
        <w:rPr/>
        <w:t>計</w:t>
      </w:r>
      <w:r>
        <w:rPr>
          <w:spacing w:val="-73"/>
        </w:rPr>
        <w:t> </w:t>
      </w:r>
      <w:r>
        <w:rPr>
          <w:rFonts w:ascii="標楷體" w:hAnsi="標楷體" w:cs="標楷體" w:eastAsia="標楷體"/>
        </w:rPr>
        <w:t>15</w:t>
      </w:r>
      <w:r>
        <w:rPr>
          <w:rFonts w:ascii="標楷體" w:hAnsi="標楷體" w:cs="標楷體" w:eastAsia="標楷體"/>
          <w:spacing w:val="-72"/>
        </w:rPr>
        <w:t> </w:t>
      </w:r>
      <w:r>
        <w:rPr/>
        <w:t>分鐘。</w:t>
      </w:r>
      <w:r>
        <w:rPr/>
      </w:r>
    </w:p>
    <w:p>
      <w:pPr>
        <w:spacing w:line="240" w:lineRule="auto" w:before="0"/>
        <w:rPr>
          <w:rFonts w:ascii="標楷體" w:hAnsi="標楷體" w:cs="標楷體" w:eastAsia="標楷體"/>
          <w:sz w:val="26"/>
          <w:szCs w:val="26"/>
        </w:rPr>
      </w:pPr>
    </w:p>
    <w:p>
      <w:pPr>
        <w:spacing w:line="240" w:lineRule="auto" w:before="7"/>
        <w:rPr>
          <w:rFonts w:ascii="標楷體" w:hAnsi="標楷體" w:cs="標楷體" w:eastAsia="標楷體"/>
          <w:sz w:val="30"/>
          <w:szCs w:val="30"/>
        </w:rPr>
      </w:pPr>
    </w:p>
    <w:p>
      <w:pPr>
        <w:pStyle w:val="BodyText"/>
        <w:spacing w:line="254" w:lineRule="auto"/>
        <w:ind w:right="0"/>
        <w:jc w:val="left"/>
      </w:pPr>
      <w:r>
        <w:rPr/>
        <w:t>【海報組】</w:t>
      </w:r>
      <w:r>
        <w:rPr>
          <w:spacing w:val="22"/>
          <w:w w:val="99"/>
        </w:rPr>
        <w:t> </w:t>
      </w:r>
      <w:r>
        <w:rPr/>
        <w:t>請就專題</w:t>
      </w:r>
      <w:r>
        <w:rPr>
          <w:rFonts w:ascii="標楷體" w:hAnsi="標楷體" w:cs="標楷體" w:eastAsia="標楷體"/>
        </w:rPr>
        <w:t>/</w:t>
      </w:r>
      <w:r>
        <w:rPr/>
        <w:t>論文內容所製作張貼之海報，依下列項目為評分參考，將由主</w:t>
      </w:r>
      <w:r>
        <w:rPr>
          <w:spacing w:val="42"/>
          <w:w w:val="99"/>
        </w:rPr>
        <w:t> </w:t>
      </w:r>
      <w:r>
        <w:rPr/>
        <w:t>辦單位安排兩位評審委員於當天下午</w:t>
      </w:r>
      <w:r>
        <w:rPr>
          <w:spacing w:val="-103"/>
        </w:rPr>
        <w:t> </w:t>
      </w:r>
      <w:r>
        <w:rPr>
          <w:rFonts w:ascii="標楷體" w:hAnsi="標楷體" w:cs="標楷體" w:eastAsia="標楷體"/>
        </w:rPr>
        <w:t>13:30-14:00</w:t>
      </w:r>
      <w:r>
        <w:rPr>
          <w:rFonts w:ascii="標楷體" w:hAnsi="標楷體" w:cs="標楷體" w:eastAsia="標楷體"/>
          <w:spacing w:val="-103"/>
        </w:rPr>
        <w:t> </w:t>
      </w:r>
      <w:r>
        <w:rPr>
          <w:spacing w:val="-1"/>
        </w:rPr>
        <w:t>分別評分，請各組參賽</w:t>
      </w:r>
      <w:r>
        <w:rPr/>
      </w:r>
    </w:p>
    <w:p>
      <w:pPr>
        <w:pStyle w:val="BodyText"/>
        <w:spacing w:line="240" w:lineRule="auto" w:before="4"/>
        <w:ind w:right="0"/>
        <w:jc w:val="left"/>
      </w:pPr>
      <w:r>
        <w:rPr/>
        <w:t>同學指派</w:t>
      </w:r>
      <w:r>
        <w:rPr>
          <w:spacing w:val="-95"/>
        </w:rPr>
        <w:t> </w:t>
      </w:r>
      <w:r>
        <w:rPr>
          <w:rFonts w:ascii="標楷體" w:hAnsi="標楷體" w:cs="標楷體" w:eastAsia="標楷體"/>
        </w:rPr>
        <w:t>1-2</w:t>
      </w:r>
      <w:r>
        <w:rPr>
          <w:rFonts w:ascii="標楷體" w:hAnsi="標楷體" w:cs="標楷體" w:eastAsia="標楷體"/>
          <w:spacing w:val="-96"/>
        </w:rPr>
        <w:t> </w:t>
      </w:r>
      <w:r>
        <w:rPr/>
        <w:t>位同學，協助解說海報內容，以利評審。</w:t>
      </w:r>
      <w:r>
        <w:rPr/>
      </w:r>
    </w:p>
    <w:p>
      <w:pPr>
        <w:spacing w:line="240" w:lineRule="auto" w:before="0"/>
        <w:rPr>
          <w:rFonts w:ascii="標楷體" w:hAnsi="標楷體" w:cs="標楷體" w:eastAsia="標楷體"/>
          <w:sz w:val="29"/>
          <w:szCs w:val="29"/>
        </w:rPr>
      </w:pPr>
    </w:p>
    <w:p>
      <w:pPr>
        <w:spacing w:before="0"/>
        <w:ind w:left="12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標楷體" w:hAnsi="標楷體" w:cs="標楷體" w:eastAsia="標楷體"/>
          <w:spacing w:val="-2"/>
          <w:sz w:val="26"/>
          <w:szCs w:val="26"/>
        </w:rPr>
        <w:t>報名網址：</w:t>
      </w:r>
      <w:hyperlink r:id="rId5">
        <w:r>
          <w:rPr>
            <w:rFonts w:ascii="Calibri" w:hAnsi="Calibri" w:cs="Calibri" w:eastAsia="Calibri"/>
            <w:spacing w:val="-2"/>
            <w:sz w:val="24"/>
            <w:szCs w:val="24"/>
          </w:rPr>
          <w:t>http://goo.gl/forms/7v05gA</w:t>
        </w:r>
        <w:r>
          <w:rPr>
            <w:rFonts w:ascii="Calibri" w:hAnsi="Calibri" w:cs="Calibri" w:eastAsia="Calibri"/>
            <w:sz w:val="24"/>
            <w:szCs w:val="24"/>
          </w:rPr>
        </w:r>
      </w:hyperlink>
    </w:p>
    <w:p>
      <w:pPr>
        <w:pStyle w:val="BodyText"/>
        <w:spacing w:line="245" w:lineRule="auto" w:before="9"/>
        <w:ind w:right="574"/>
        <w:jc w:val="left"/>
        <w:rPr>
          <w:rFonts w:ascii="Calibri" w:hAnsi="Calibri" w:cs="Calibri" w:eastAsia="Calibri"/>
        </w:rPr>
      </w:pPr>
      <w:r>
        <w:rPr/>
        <w:t>報名日期：</w:t>
      </w:r>
      <w:r>
        <w:rPr>
          <w:rFonts w:ascii="Calibri" w:hAnsi="Calibri" w:cs="Calibri" w:eastAsia="Calibri"/>
        </w:rPr>
        <w:t>105 </w:t>
      </w:r>
      <w:r>
        <w:rPr/>
        <w:t>年</w:t>
      </w:r>
      <w:r>
        <w:rPr>
          <w:spacing w:val="-71"/>
        </w:rPr>
        <w:t> </w:t>
      </w:r>
      <w:r>
        <w:rPr>
          <w:rFonts w:ascii="標楷體" w:hAnsi="標楷體" w:cs="標楷體" w:eastAsia="標楷體"/>
        </w:rPr>
        <w:t>4</w:t>
      </w:r>
      <w:r>
        <w:rPr>
          <w:rFonts w:ascii="標楷體" w:hAnsi="標楷體" w:cs="標楷體" w:eastAsia="標楷體"/>
          <w:spacing w:val="-69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標楷體" w:hAnsi="標楷體" w:cs="標楷體" w:eastAsia="標楷體"/>
        </w:rPr>
        <w:t>01</w:t>
      </w:r>
      <w:r>
        <w:rPr>
          <w:rFonts w:ascii="標楷體" w:hAnsi="標楷體" w:cs="標楷體" w:eastAsia="標楷體"/>
          <w:spacing w:val="-71"/>
        </w:rPr>
        <w:t> </w:t>
      </w:r>
      <w:r>
        <w:rPr/>
        <w:t>日</w:t>
      </w:r>
      <w:r>
        <w:rPr>
          <w:rFonts w:ascii="Calibri" w:hAnsi="Calibri" w:cs="Calibri" w:eastAsia="Calibri"/>
        </w:rPr>
        <w:t>(</w:t>
      </w:r>
      <w:r>
        <w:rPr/>
        <w:t>五</w:t>
      </w:r>
      <w:r>
        <w:rPr>
          <w:rFonts w:ascii="Calibri" w:hAnsi="Calibri" w:cs="Calibri" w:eastAsia="Calibri"/>
        </w:rPr>
        <w:t>)</w:t>
      </w:r>
      <w:r>
        <w:rPr/>
        <w:t>起至</w:t>
      </w:r>
      <w:r>
        <w:rPr>
          <w:spacing w:val="-71"/>
        </w:rPr>
        <w:t> </w:t>
      </w:r>
      <w:r>
        <w:rPr>
          <w:rFonts w:ascii="Calibri" w:hAnsi="Calibri" w:cs="Calibri" w:eastAsia="Calibri"/>
        </w:rPr>
        <w:t>105</w:t>
      </w:r>
      <w:r>
        <w:rPr>
          <w:rFonts w:ascii="Calibri" w:hAnsi="Calibri" w:cs="Calibri" w:eastAsia="Calibri"/>
          <w:spacing w:val="3"/>
        </w:rPr>
        <w:t> </w:t>
      </w:r>
      <w:r>
        <w:rPr/>
        <w:t>年</w:t>
      </w:r>
      <w:r>
        <w:rPr>
          <w:spacing w:val="-70"/>
        </w:rPr>
        <w:t> </w:t>
      </w:r>
      <w:r>
        <w:rPr>
          <w:rFonts w:ascii="Calibri" w:hAnsi="Calibri" w:cs="Calibri" w:eastAsia="Calibri"/>
        </w:rPr>
        <w:t>4 </w:t>
      </w:r>
      <w:r>
        <w:rPr/>
        <w:t>月</w:t>
      </w:r>
      <w:r>
        <w:rPr>
          <w:spacing w:val="-71"/>
        </w:rPr>
        <w:t> </w:t>
      </w:r>
      <w:r>
        <w:rPr>
          <w:rFonts w:ascii="Calibri" w:hAnsi="Calibri" w:cs="Calibri" w:eastAsia="Calibri"/>
        </w:rPr>
        <w:t>15</w:t>
      </w:r>
      <w:r>
        <w:rPr>
          <w:rFonts w:ascii="Calibri" w:hAnsi="Calibri" w:cs="Calibri" w:eastAsia="Calibri"/>
          <w:spacing w:val="1"/>
        </w:rPr>
        <w:t> </w:t>
      </w:r>
      <w:r>
        <w:rPr/>
        <w:t>日</w:t>
      </w:r>
      <w:r>
        <w:rPr>
          <w:rFonts w:ascii="Calibri" w:hAnsi="Calibri" w:cs="Calibri" w:eastAsia="Calibri"/>
        </w:rPr>
        <w:t>(</w:t>
      </w:r>
      <w:r>
        <w:rPr/>
        <w:t>五</w:t>
      </w:r>
      <w:r>
        <w:rPr>
          <w:rFonts w:ascii="Calibri" w:hAnsi="Calibri" w:cs="Calibri" w:eastAsia="Calibri"/>
        </w:rPr>
        <w:t>)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</w:rPr>
        <w:t>17:00</w:t>
      </w:r>
      <w:r>
        <w:rPr>
          <w:rFonts w:ascii="Calibri" w:hAnsi="Calibri" w:cs="Calibri" w:eastAsia="Calibri"/>
          <w:spacing w:val="1"/>
        </w:rPr>
        <w:t> </w:t>
      </w:r>
      <w:r>
        <w:rPr/>
        <w:t>截止</w:t>
      </w:r>
      <w:r>
        <w:rPr>
          <w:spacing w:val="26"/>
          <w:w w:val="99"/>
        </w:rPr>
        <w:t> </w:t>
      </w:r>
      <w:r>
        <w:rPr/>
        <w:t>若有賽事相關疑問，請洽崑山科技大學房地產經營管理系</w:t>
      </w:r>
      <w:r>
        <w:rPr>
          <w:spacing w:val="30"/>
          <w:w w:val="99"/>
        </w:rPr>
        <w:t> </w:t>
      </w:r>
      <w:r>
        <w:rPr/>
        <w:t>系助理邱小姐</w:t>
      </w:r>
      <w:r>
        <w:rPr>
          <w:spacing w:val="-61"/>
        </w:rPr>
        <w:t> </w:t>
      </w:r>
      <w:r>
        <w:rPr/>
        <w:t>電話：</w:t>
      </w:r>
      <w:r>
        <w:rPr>
          <w:rFonts w:ascii="Calibri" w:hAnsi="Calibri" w:cs="Calibri" w:eastAsia="Calibri"/>
        </w:rPr>
        <w:t>06-2050550</w:t>
      </w:r>
      <w:r>
        <w:rPr/>
        <w:t>，</w:t>
      </w:r>
      <w:hyperlink r:id="rId6">
        <w:r>
          <w:rPr>
            <w:rFonts w:ascii="Calibri" w:hAnsi="Calibri" w:cs="Calibri" w:eastAsia="Calibri"/>
          </w:rPr>
          <w:t>fang@mail.ksu.edu.tw</w:t>
        </w:r>
      </w:hyperlink>
      <w:r>
        <w:rPr>
          <w:rFonts w:ascii="Calibri" w:hAnsi="Calibri" w:cs="Calibri" w:eastAsia="Calibri"/>
          <w:spacing w:val="21"/>
          <w:w w:val="99"/>
        </w:rPr>
        <w:t> </w:t>
      </w:r>
      <w:r>
        <w:rPr/>
        <w:t>于如陵老師：</w:t>
      </w:r>
      <w:r>
        <w:rPr>
          <w:spacing w:val="-42"/>
        </w:rPr>
        <w:t> </w:t>
      </w:r>
      <w:hyperlink r:id="rId7">
        <w:r>
          <w:rPr>
            <w:rFonts w:ascii="Calibri" w:hAnsi="Calibri" w:cs="Calibri" w:eastAsia="Calibri"/>
          </w:rPr>
          <w:t>juling@mail.ksu.edu.tw</w:t>
        </w:r>
        <w:r>
          <w:rPr>
            <w:rFonts w:ascii="Calibri" w:hAnsi="Calibri" w:cs="Calibri" w:eastAsia="Calibri"/>
          </w:rPr>
        </w:r>
      </w:hyperlink>
    </w:p>
    <w:sectPr>
      <w:pgSz w:w="11910" w:h="16840"/>
      <w:pgMar w:top="14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標楷體" w:hAnsi="標楷體" w:eastAsia="標楷體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goo.gl/forms/7v05gA" TargetMode="External"/><Relationship Id="rId6" Type="http://schemas.openxmlformats.org/officeDocument/2006/relationships/hyperlink" Target="mailto:fang@mail.ksu.edu.tw" TargetMode="External"/><Relationship Id="rId7" Type="http://schemas.openxmlformats.org/officeDocument/2006/relationships/hyperlink" Target="mailto:juling@mail.ksu.edu.tw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2016全國房地產開發與管理專題競賽</dc:title>
  <dcterms:created xsi:type="dcterms:W3CDTF">2016-04-06T16:17:24Z</dcterms:created>
  <dcterms:modified xsi:type="dcterms:W3CDTF">2016-04-06T16:17:24Z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2016-03-29T00:00:00Z</vt:filetime>
  </property>
  <property fmtid="{D5CDD505-2E9C-101B-9397-08002B2CF9AE}" pid="3" name="LastSaved">
    <vt:filetime>2016-04-06T00:00:00Z</vt:filetime>
  </property>
</Properties>
</file>