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9" w:lineRule="exact" w:before="0"/>
        <w:ind w:left="120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開發「共享版</w:t>
      </w:r>
      <w:r>
        <w:rPr>
          <w:rFonts w:ascii="標楷體" w:hAnsi="標楷體" w:cs="標楷體" w:eastAsia="標楷體"/>
          <w:b/>
          <w:bCs/>
          <w:spacing w:val="-127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moodle</w:t>
      </w:r>
      <w:r>
        <w:rPr>
          <w:rFonts w:ascii="標楷體" w:hAnsi="標楷體" w:cs="標楷體" w:eastAsia="標楷體"/>
          <w:b/>
          <w:bCs/>
          <w:spacing w:val="-127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數位教學管理系統」說明會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240" w:lineRule="auto" w:before="2"/>
        <w:rPr>
          <w:rFonts w:ascii="標楷體" w:hAnsi="標楷體" w:cs="標楷體" w:eastAsia="標楷體"/>
          <w:b/>
          <w:bCs/>
          <w:sz w:val="34"/>
          <w:szCs w:val="34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/>
        <w:t>一、會議目的：</w:t>
      </w:r>
      <w:r>
        <w:rPr>
          <w:b w:val="0"/>
          <w:bCs w:val="0"/>
        </w:rPr>
      </w:r>
    </w:p>
    <w:p>
      <w:pPr>
        <w:spacing w:line="240" w:lineRule="auto" w:before="13"/>
        <w:rPr>
          <w:rFonts w:ascii="標楷體" w:hAnsi="標楷體" w:cs="標楷體" w:eastAsia="標楷體"/>
          <w:b/>
          <w:bCs/>
          <w:sz w:val="26"/>
          <w:szCs w:val="26"/>
        </w:rPr>
      </w:pPr>
    </w:p>
    <w:p>
      <w:pPr>
        <w:pStyle w:val="BodyText"/>
        <w:spacing w:line="316" w:lineRule="auto"/>
        <w:ind w:left="480" w:right="0"/>
        <w:jc w:val="left"/>
      </w:pPr>
      <w:r>
        <w:rPr/>
        <w:t>國立交通大學</w:t>
      </w:r>
      <w:r>
        <w:rPr>
          <w:rFonts w:ascii="標楷體" w:hAnsi="標楷體" w:cs="標楷體" w:eastAsia="標楷體"/>
        </w:rPr>
        <w:t>(</w:t>
      </w:r>
      <w:r>
        <w:rPr/>
        <w:t>以下簡稱交大</w:t>
      </w:r>
      <w:r>
        <w:rPr>
          <w:rFonts w:ascii="標楷體" w:hAnsi="標楷體" w:cs="標楷體" w:eastAsia="標楷體"/>
        </w:rPr>
        <w:t>)</w:t>
      </w:r>
      <w:r>
        <w:rPr/>
        <w:t>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2013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年開始以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34"/>
        </w:rPr>
        <w:t> </w:t>
      </w:r>
      <w:r>
        <w:rPr>
          <w:rFonts w:ascii="標楷體" w:hAnsi="標楷體" w:cs="標楷體" w:eastAsia="標楷體"/>
        </w:rPr>
        <w:t>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為核心設計及建</w:t>
      </w:r>
      <w:r>
        <w:rPr/>
        <w:t> 構大規模開放式在線課程</w:t>
      </w:r>
      <w:r>
        <w:rPr>
          <w:rFonts w:ascii="標楷體" w:hAnsi="標楷體" w:cs="標楷體" w:eastAsia="標楷體"/>
        </w:rPr>
        <w:t>(Massive Open Online Course, MOOC)</w:t>
      </w:r>
      <w:r>
        <w:rPr/>
        <w:t>平台 —</w:t>
      </w:r>
      <w:r>
        <w:rPr>
          <w:spacing w:val="21"/>
        </w:rPr>
        <w:t> </w:t>
      </w:r>
      <w:r>
        <w:rPr>
          <w:rFonts w:ascii="標楷體" w:hAnsi="標楷體" w:cs="標楷體" w:eastAsia="標楷體"/>
        </w:rPr>
        <w:t>ewant</w:t>
      </w:r>
      <w:r>
        <w:rPr>
          <w:rFonts w:ascii="標楷體" w:hAnsi="標楷體" w:cs="標楷體" w:eastAsia="標楷體"/>
          <w:spacing w:val="-60"/>
        </w:rPr>
        <w:t> </w:t>
      </w:r>
      <w:r>
        <w:rPr>
          <w:spacing w:val="-1"/>
        </w:rPr>
        <w:t>育網開放教育平台</w:t>
      </w:r>
      <w:r>
        <w:rPr>
          <w:rFonts w:ascii="標楷體" w:hAnsi="標楷體" w:cs="標楷體" w:eastAsia="標楷體"/>
          <w:spacing w:val="-1"/>
        </w:rPr>
        <w:t>(</w:t>
      </w:r>
      <w:r>
        <w:rPr>
          <w:rFonts w:ascii="標楷體" w:hAnsi="標楷體" w:cs="標楷體" w:eastAsia="標楷體"/>
          <w:color w:val="0000FF"/>
        </w:rPr>
      </w:r>
      <w:hyperlink r:id="rId5">
        <w:r>
          <w:rPr>
            <w:rFonts w:ascii="標楷體" w:hAnsi="標楷體" w:cs="標楷體" w:eastAsia="標楷體"/>
            <w:color w:val="0000FF"/>
            <w:spacing w:val="-1"/>
            <w:u w:val="single" w:color="0000FF"/>
          </w:rPr>
          <w:t>www.ewant.org</w:t>
        </w:r>
        <w:r>
          <w:rPr>
            <w:rFonts w:ascii="標楷體" w:hAnsi="標楷體" w:cs="標楷體" w:eastAsia="標楷體"/>
            <w:color w:val="0000FF"/>
          </w:rPr>
        </w:r>
      </w:hyperlink>
      <w:r>
        <w:rPr>
          <w:rFonts w:ascii="標楷體" w:hAnsi="標楷體" w:cs="標楷體" w:eastAsia="標楷體"/>
          <w:spacing w:val="-1"/>
        </w:rPr>
        <w:t>)</w:t>
      </w:r>
      <w:r>
        <w:rPr>
          <w:spacing w:val="-1"/>
        </w:rPr>
        <w:t>，在設計過程中交大團隊花了許多</w:t>
      </w:r>
      <w:r>
        <w:rPr>
          <w:spacing w:val="24"/>
        </w:rPr>
        <w:t> </w:t>
      </w:r>
      <w:r>
        <w:rPr/>
        <w:t>心力讓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60"/>
        </w:rPr>
        <w:t> </w:t>
      </w:r>
      <w:r>
        <w:rPr>
          <w:rFonts w:ascii="標楷體" w:hAnsi="標楷體" w:cs="標楷體" w:eastAsia="標楷體"/>
        </w:rPr>
        <w:t>LMS </w:t>
      </w:r>
      <w:r>
        <w:rPr/>
        <w:t>的操作更直覺</w:t>
      </w:r>
      <w:r>
        <w:rPr>
          <w:spacing w:val="-53"/>
        </w:rPr>
        <w:t>化、</w:t>
      </w:r>
      <w:r>
        <w:rPr/>
        <w:t>使用</w:t>
      </w:r>
      <w:r>
        <w:rPr>
          <w:spacing w:val="-3"/>
        </w:rPr>
        <w:t>更</w:t>
      </w:r>
      <w:r>
        <w:rPr/>
        <w:t>友善化及界面更現代</w:t>
      </w:r>
      <w:r>
        <w:rPr>
          <w:spacing w:val="-53"/>
        </w:rPr>
        <w:t>化。</w:t>
      </w:r>
      <w:r>
        <w:rPr/>
        <w:t>至</w:t>
      </w:r>
      <w:r>
        <w:rPr>
          <w:spacing w:val="-59"/>
        </w:rPr>
        <w:t> </w:t>
      </w:r>
      <w:r>
        <w:rPr>
          <w:rFonts w:ascii="標楷體" w:hAnsi="標楷體" w:cs="標楷體" w:eastAsia="標楷體"/>
        </w:rPr>
        <w:t>2016</w:t>
      </w:r>
      <w:r>
        <w:rPr>
          <w:rFonts w:ascii="標楷體" w:hAnsi="標楷體" w:cs="標楷體" w:eastAsia="標楷體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6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 </w:t>
      </w:r>
      <w:r>
        <w:rPr>
          <w:rFonts w:ascii="標楷體" w:hAnsi="標楷體" w:cs="標楷體" w:eastAsia="標楷體"/>
        </w:rPr>
        <w:t>ewant </w:t>
      </w:r>
      <w:r>
        <w:rPr/>
        <w:t>平台已經吸引超過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50</w:t>
      </w:r>
      <w:r>
        <w:rPr>
          <w:rFonts w:ascii="標楷體" w:hAnsi="標楷體" w:cs="標楷體" w:eastAsia="標楷體"/>
          <w:spacing w:val="-60"/>
        </w:rPr>
        <w:t> </w:t>
      </w:r>
      <w:r>
        <w:rPr/>
        <w:t>所兩岸的知名大學提供約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門課程，</w:t>
      </w:r>
      <w:r>
        <w:rPr/>
        <w:t> 其中許多課程的授課教師都在這個平台上深入使用</w:t>
      </w:r>
      <w:r>
        <w:rPr>
          <w:spacing w:val="1"/>
        </w:rPr>
        <w:t> </w:t>
      </w:r>
      <w:r>
        <w:rPr>
          <w:rFonts w:ascii="標楷體" w:hAnsi="標楷體" w:cs="標楷體" w:eastAsia="標楷體"/>
        </w:rPr>
        <w:t>moodle LMS </w:t>
      </w:r>
      <w:r>
        <w:rPr/>
        <w:t>的強大教學</w:t>
      </w:r>
      <w:r>
        <w:rPr/>
        <w:t> </w:t>
      </w:r>
      <w:r>
        <w:rPr>
          <w:spacing w:val="-2"/>
        </w:rPr>
        <w:t>功能。基於</w:t>
      </w:r>
      <w:r>
        <w:rPr/>
        <w:t> </w:t>
      </w:r>
      <w:r>
        <w:rPr>
          <w:rFonts w:ascii="標楷體" w:hAnsi="標楷體" w:cs="標楷體" w:eastAsia="標楷體"/>
        </w:rPr>
        <w:t>ewant </w:t>
      </w:r>
      <w:r>
        <w:rPr>
          <w:spacing w:val="-1"/>
        </w:rPr>
        <w:t>平台成功利用</w:t>
      </w:r>
      <w:r>
        <w:rPr/>
        <w:t> </w:t>
      </w:r>
      <w:r>
        <w:rPr>
          <w:rFonts w:ascii="標楷體" w:hAnsi="標楷體" w:cs="標楷體" w:eastAsia="標楷體"/>
        </w:rPr>
        <w:t>moodle </w:t>
      </w:r>
      <w:r>
        <w:rPr>
          <w:spacing w:val="-2"/>
        </w:rPr>
        <w:t>的經驗，交大以</w:t>
      </w:r>
      <w:r>
        <w:rPr>
          <w:spacing w:val="-60"/>
        </w:rPr>
        <w:t> </w:t>
      </w:r>
      <w:r>
        <w:rPr>
          <w:rFonts w:ascii="標楷體" w:hAnsi="標楷體" w:cs="標楷體" w:eastAsia="標楷體"/>
          <w:spacing w:val="-1"/>
        </w:rPr>
        <w:t>moodle3.0</w:t>
      </w:r>
      <w:r>
        <w:rPr>
          <w:spacing w:val="-1"/>
        </w:rPr>
        <w:t>、</w:t>
      </w:r>
      <w:r>
        <w:rPr>
          <w:rFonts w:ascii="標楷體" w:hAnsi="標楷體" w:cs="標楷體" w:eastAsia="標楷體"/>
          <w:spacing w:val="-1"/>
        </w:rPr>
        <w:t>PHP7</w:t>
      </w:r>
      <w:r>
        <w:rPr>
          <w:rFonts w:ascii="標楷體" w:hAnsi="標楷體" w:cs="標楷體" w:eastAsia="標楷體"/>
          <w:spacing w:val="29"/>
        </w:rPr>
        <w:t> </w:t>
      </w:r>
      <w:r>
        <w:rPr/>
        <w:t>及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MySQL5.5.31</w:t>
      </w:r>
      <w:r>
        <w:rPr>
          <w:rFonts w:ascii="標楷體" w:hAnsi="標楷體" w:cs="標楷體" w:eastAsia="標楷體"/>
          <w:spacing w:val="-60"/>
        </w:rPr>
        <w:t> </w:t>
      </w:r>
      <w:r>
        <w:rPr/>
        <w:t>為基本架構，初步設計了一適於大學內部使用的共享版</w:t>
      </w:r>
      <w:r>
        <w:rPr/>
        <w:t>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60"/>
        </w:rPr>
        <w:t> </w:t>
      </w:r>
      <w:r>
        <w:rPr>
          <w:rFonts w:ascii="標楷體" w:hAnsi="標楷體" w:cs="標楷體" w:eastAsia="標楷體"/>
        </w:rPr>
        <w:t>LMS</w:t>
      </w:r>
      <w:r>
        <w:rPr>
          <w:rFonts w:ascii="標楷體" w:hAnsi="標楷體" w:cs="標楷體" w:eastAsia="標楷體"/>
          <w:spacing w:val="-60"/>
        </w:rPr>
        <w:t> </w:t>
      </w:r>
      <w:r>
        <w:rPr>
          <w:spacing w:val="-3"/>
        </w:rPr>
        <w:t>平台，規劃於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106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月完成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beta</w:t>
      </w:r>
      <w:r>
        <w:rPr>
          <w:rFonts w:ascii="標楷體" w:hAnsi="標楷體" w:cs="標楷體" w:eastAsia="標楷體"/>
          <w:spacing w:val="-60"/>
        </w:rPr>
        <w:t> </w:t>
      </w:r>
      <w:r>
        <w:rPr>
          <w:spacing w:val="-4"/>
        </w:rPr>
        <w:t>版，</w:t>
      </w:r>
      <w:r>
        <w:rPr>
          <w:rFonts w:ascii="標楷體" w:hAnsi="標楷體" w:cs="標楷體" w:eastAsia="標楷體"/>
          <w:spacing w:val="-4"/>
        </w:rPr>
        <w:t>106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9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月推出正式版。</w:t>
      </w:r>
      <w:r>
        <w:rPr>
          <w:spacing w:val="23"/>
        </w:rPr>
        <w:t> </w:t>
      </w:r>
      <w:r>
        <w:rPr/>
        <w:t>基於共享教育資源的理念，交大擬邀請各大學共同參與建構此一平台。參加</w:t>
      </w:r>
      <w:r>
        <w:rPr>
          <w:spacing w:val="21"/>
        </w:rPr>
        <w:t> </w:t>
      </w:r>
      <w:r>
        <w:rPr/>
        <w:t>學校除可以使用此一平台外，還可以協助形成台灣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 </w:t>
      </w:r>
      <w:r>
        <w:rPr/>
        <w:t>共享社群、並參</w:t>
      </w:r>
      <w:r>
        <w:rPr/>
        <w:t> 與</w:t>
      </w:r>
      <w:r>
        <w:rPr>
          <w:rFonts w:ascii="標楷體" w:hAnsi="標楷體" w:cs="標楷體" w:eastAsia="標楷體"/>
        </w:rPr>
        <w:t>(1) </w:t>
      </w:r>
      <w:r>
        <w:rPr/>
        <w:t>附加模組及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plug-in</w:t>
      </w:r>
      <w:r>
        <w:rPr>
          <w:rFonts w:ascii="標楷體" w:hAnsi="標楷體" w:cs="標楷體" w:eastAsia="標楷體"/>
          <w:spacing w:val="-60"/>
        </w:rPr>
        <w:t> </w:t>
      </w:r>
      <w:r>
        <w:rPr/>
        <w:t>的開發、</w:t>
      </w:r>
      <w:r>
        <w:rPr>
          <w:rFonts w:ascii="標楷體" w:hAnsi="標楷體" w:cs="標楷體" w:eastAsia="標楷體"/>
        </w:rPr>
        <w:t>(2) </w:t>
      </w:r>
      <w:r>
        <w:rPr/>
        <w:t>校際間課程交流、及</w:t>
      </w:r>
      <w:r>
        <w:rPr>
          <w:rFonts w:ascii="標楷體" w:hAnsi="標楷體" w:cs="標楷體" w:eastAsia="標楷體"/>
        </w:rPr>
        <w:t>(3)</w:t>
      </w:r>
      <w:r>
        <w:rPr>
          <w:rFonts w:ascii="標楷體" w:hAnsi="標楷體" w:cs="標楷體" w:eastAsia="標楷體"/>
          <w:spacing w:val="-34"/>
        </w:rPr>
        <w:t>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60"/>
        </w:rPr>
        <w:t> </w:t>
      </w:r>
      <w:r>
        <w:rPr/>
        <w:t>系</w:t>
      </w:r>
      <w:r>
        <w:rPr/>
        <w:t> 統經驗與技術交流等多項方案及活動。</w:t>
      </w:r>
    </w:p>
    <w:p>
      <w:pPr>
        <w:spacing w:line="240" w:lineRule="auto" w:before="3"/>
        <w:rPr>
          <w:rFonts w:ascii="標楷體" w:hAnsi="標楷體" w:cs="標楷體" w:eastAsia="標楷體"/>
          <w:sz w:val="20"/>
          <w:szCs w:val="20"/>
        </w:rPr>
      </w:pPr>
    </w:p>
    <w:p>
      <w:pPr>
        <w:pStyle w:val="BodyText"/>
        <w:spacing w:line="316" w:lineRule="auto"/>
        <w:ind w:left="480" w:right="0"/>
        <w:jc w:val="left"/>
      </w:pPr>
      <w:r>
        <w:rPr/>
        <w:t>為說明交大此次推動共享版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60"/>
        </w:rPr>
        <w:t> </w:t>
      </w:r>
      <w:r>
        <w:rPr>
          <w:rFonts w:ascii="標楷體" w:hAnsi="標楷體" w:cs="標楷體" w:eastAsia="標楷體"/>
        </w:rPr>
        <w:t>LMS</w:t>
      </w:r>
      <w:r>
        <w:rPr>
          <w:rFonts w:ascii="標楷體" w:hAnsi="標楷體" w:cs="標楷體" w:eastAsia="標楷體"/>
          <w:spacing w:val="-60"/>
        </w:rPr>
        <w:t> </w:t>
      </w:r>
      <w:r>
        <w:rPr>
          <w:spacing w:val="-3"/>
        </w:rPr>
        <w:t>的理念、設計細節及參與運作方式，</w:t>
      </w:r>
      <w:r>
        <w:rPr>
          <w:spacing w:val="29"/>
        </w:rPr>
        <w:t> </w:t>
      </w:r>
      <w:r>
        <w:rPr/>
        <w:t>特安排於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7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6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</w:t>
      </w:r>
      <w:r>
        <w:rPr>
          <w:rFonts w:ascii="標楷體" w:hAnsi="標楷體" w:cs="標楷體" w:eastAsia="標楷體"/>
        </w:rPr>
        <w:t>(</w:t>
      </w:r>
      <w:r>
        <w:rPr/>
        <w:t>三</w:t>
      </w:r>
      <w:r>
        <w:rPr>
          <w:rFonts w:ascii="標楷體" w:hAnsi="標楷體" w:cs="標楷體" w:eastAsia="標楷體"/>
        </w:rPr>
        <w:t>) 13:30 </w:t>
      </w:r>
      <w:r>
        <w:rPr/>
        <w:t>– </w:t>
      </w:r>
      <w:r>
        <w:rPr>
          <w:rFonts w:ascii="標楷體" w:hAnsi="標楷體" w:cs="標楷體" w:eastAsia="標楷體"/>
        </w:rPr>
        <w:t>16:00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在交大舉辦說明會，敬邀貴</w:t>
      </w:r>
      <w:r>
        <w:rPr/>
        <w:t> </w:t>
      </w:r>
      <w:r>
        <w:rPr>
          <w:spacing w:val="-2"/>
        </w:rPr>
        <w:t>校派員參加，並希望能利用此次機會與現正使用</w:t>
      </w:r>
      <w:r>
        <w:rPr>
          <w:spacing w:val="-59"/>
        </w:rPr>
        <w:t> </w:t>
      </w:r>
      <w:r>
        <w:rPr>
          <w:rFonts w:ascii="標楷體" w:hAnsi="標楷體" w:cs="標楷體" w:eastAsia="標楷體"/>
        </w:rPr>
        <w:t>moodle</w:t>
      </w:r>
      <w:r>
        <w:rPr>
          <w:rFonts w:ascii="標楷體" w:hAnsi="標楷體" w:cs="標楷體" w:eastAsia="標楷體"/>
          <w:spacing w:val="-60"/>
        </w:rPr>
        <w:t> </w:t>
      </w:r>
      <w:r>
        <w:rPr>
          <w:rFonts w:ascii="標楷體" w:hAnsi="標楷體" w:cs="標楷體" w:eastAsia="標楷體"/>
        </w:rPr>
        <w:t>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或有興趣參與的</w:t>
      </w:r>
      <w:r>
        <w:rPr>
          <w:spacing w:val="28"/>
        </w:rPr>
        <w:t> </w:t>
      </w:r>
      <w:r>
        <w:rPr/>
        <w:t>各校溝通及討論相關實施細節。</w:t>
      </w:r>
    </w:p>
    <w:p>
      <w:pPr>
        <w:spacing w:line="240" w:lineRule="auto" w:before="2"/>
        <w:rPr>
          <w:rFonts w:ascii="標楷體" w:hAnsi="標楷體" w:cs="標楷體" w:eastAsia="標楷體"/>
          <w:sz w:val="21"/>
          <w:szCs w:val="21"/>
        </w:rPr>
      </w:pPr>
    </w:p>
    <w:p>
      <w:pPr>
        <w:spacing w:line="488" w:lineRule="auto" w:before="0"/>
        <w:ind w:left="120" w:right="1845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二、會議時間：</w:t>
      </w:r>
      <w:r>
        <w:rPr>
          <w:rFonts w:ascii="標楷體" w:hAnsi="標楷體" w:cs="標楷體" w:eastAsia="標楷體"/>
          <w:sz w:val="24"/>
          <w:szCs w:val="24"/>
        </w:rPr>
        <w:t>105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年</w:t>
      </w:r>
      <w:r>
        <w:rPr>
          <w:rFonts w:ascii="標楷體" w:hAnsi="標楷體" w:cs="標楷體" w:eastAsia="標楷體"/>
          <w:spacing w:val="-65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7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6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</w:t>
      </w:r>
      <w:r>
        <w:rPr>
          <w:rFonts w:ascii="標楷體" w:hAnsi="標楷體" w:cs="標楷體" w:eastAsia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三</w:t>
      </w:r>
      <w:r>
        <w:rPr>
          <w:rFonts w:ascii="標楷體" w:hAnsi="標楷體" w:cs="標楷體" w:eastAsia="標楷體"/>
          <w:sz w:val="24"/>
          <w:szCs w:val="24"/>
        </w:rPr>
        <w:t>)</w:t>
      </w:r>
      <w:r>
        <w:rPr>
          <w:rFonts w:ascii="標楷體" w:hAnsi="標楷體" w:cs="標楷體" w:eastAsia="標楷體"/>
          <w:spacing w:val="-5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13:30</w:t>
      </w:r>
      <w:r>
        <w:rPr>
          <w:rFonts w:ascii="標楷體" w:hAnsi="標楷體" w:cs="標楷體" w:eastAsia="標楷體"/>
          <w:sz w:val="24"/>
          <w:szCs w:val="24"/>
        </w:rPr>
        <w:t>–</w:t>
      </w:r>
      <w:r>
        <w:rPr>
          <w:rFonts w:ascii="標楷體" w:hAnsi="標楷體" w:cs="標楷體" w:eastAsia="標楷體"/>
          <w:sz w:val="24"/>
          <w:szCs w:val="24"/>
        </w:rPr>
        <w:t>16:00</w:t>
      </w:r>
      <w:r>
        <w:rPr>
          <w:rFonts w:ascii="標楷體" w:hAnsi="標楷體" w:cs="標楷體" w:eastAsia="標楷體"/>
          <w:spacing w:val="2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三、會議地點：</w:t>
      </w:r>
      <w:r>
        <w:rPr>
          <w:rFonts w:ascii="標楷體" w:hAnsi="標楷體" w:cs="標楷體" w:eastAsia="標楷體"/>
          <w:sz w:val="24"/>
          <w:szCs w:val="24"/>
        </w:rPr>
        <w:t>國立交通大學</w:t>
      </w:r>
      <w:r>
        <w:rPr>
          <w:rFonts w:ascii="標楷體" w:hAnsi="標楷體" w:cs="標楷體" w:eastAsia="標楷體"/>
          <w:spacing w:val="-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科學一館</w:t>
      </w:r>
      <w:r>
        <w:rPr>
          <w:rFonts w:ascii="標楷體" w:hAnsi="標楷體" w:cs="標楷體" w:eastAsia="標楷體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SA213</w:t>
      </w:r>
      <w:r>
        <w:rPr>
          <w:rFonts w:ascii="標楷體" w:hAnsi="標楷體" w:cs="標楷體" w:eastAsia="標楷體"/>
          <w:spacing w:val="-64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室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四、主辦單位：</w:t>
      </w:r>
      <w:r>
        <w:rPr>
          <w:rFonts w:ascii="標楷體" w:hAnsi="標楷體" w:cs="標楷體" w:eastAsia="標楷體"/>
          <w:sz w:val="24"/>
          <w:szCs w:val="24"/>
        </w:rPr>
        <w:t>國立交通大學</w:t>
      </w:r>
      <w:r>
        <w:rPr>
          <w:rFonts w:ascii="標楷體" w:hAnsi="標楷體" w:cs="標楷體" w:eastAsia="標楷體"/>
          <w:spacing w:val="-17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高等教育開放資源研究中心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五、邀請對象：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40" w:lineRule="auto" w:before="78"/>
        <w:ind w:left="600" w:right="0"/>
        <w:jc w:val="left"/>
      </w:pPr>
      <w:r>
        <w:rPr>
          <w:rFonts w:ascii="標楷體" w:hAnsi="標楷體" w:cs="標楷體" w:eastAsia="標楷體"/>
        </w:rPr>
        <w:t>1. </w:t>
      </w:r>
      <w:r>
        <w:rPr/>
        <w:t>有興趣參與建構或使用共享版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 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的學校</w:t>
      </w:r>
    </w:p>
    <w:p>
      <w:pPr>
        <w:spacing w:line="240" w:lineRule="auto" w:before="13"/>
        <w:rPr>
          <w:rFonts w:ascii="標楷體" w:hAnsi="標楷體" w:cs="標楷體" w:eastAsia="標楷體"/>
          <w:sz w:val="24"/>
          <w:szCs w:val="24"/>
        </w:rPr>
      </w:pPr>
    </w:p>
    <w:p>
      <w:pPr>
        <w:pStyle w:val="BodyText"/>
        <w:spacing w:line="488" w:lineRule="auto"/>
        <w:ind w:left="600" w:right="1845"/>
        <w:jc w:val="left"/>
      </w:pPr>
      <w:r>
        <w:rPr>
          <w:rFonts w:ascii="標楷體" w:hAnsi="標楷體" w:cs="標楷體" w:eastAsia="標楷體"/>
        </w:rPr>
        <w:t>2. </w:t>
      </w:r>
      <w:r>
        <w:rPr/>
        <w:t>現正使用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 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或即將使用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 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的學校</w:t>
      </w:r>
      <w:r>
        <w:rPr/>
        <w:t> </w:t>
      </w:r>
      <w:r>
        <w:rPr>
          <w:rFonts w:ascii="標楷體" w:hAnsi="標楷體" w:cs="標楷體" w:eastAsia="標楷體"/>
        </w:rPr>
        <w:t>3. </w:t>
      </w:r>
      <w:r>
        <w:rPr/>
        <w:t>想要了解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moodle LMS</w:t>
      </w:r>
      <w:r>
        <w:rPr>
          <w:rFonts w:ascii="標楷體" w:hAnsi="標楷體" w:cs="標楷體" w:eastAsia="標楷體"/>
          <w:spacing w:val="-60"/>
        </w:rPr>
        <w:t> </w:t>
      </w:r>
      <w:r>
        <w:rPr/>
        <w:t>的任何單位或個人</w:t>
      </w:r>
    </w:p>
    <w:p>
      <w:pPr>
        <w:spacing w:after="0" w:line="488" w:lineRule="auto"/>
        <w:jc w:val="left"/>
        <w:sectPr>
          <w:type w:val="continuous"/>
          <w:pgSz w:w="11910" w:h="16840"/>
          <w:pgMar w:top="1520" w:bottom="280" w:left="1680" w:right="1680"/>
        </w:sectPr>
      </w:pPr>
    </w:p>
    <w:p>
      <w:pPr>
        <w:spacing w:line="240" w:lineRule="auto" w:before="13"/>
        <w:rPr>
          <w:rFonts w:ascii="標楷體" w:hAnsi="標楷體" w:cs="標楷體" w:eastAsia="標楷體"/>
          <w:sz w:val="22"/>
          <w:szCs w:val="22"/>
        </w:rPr>
      </w:pPr>
    </w:p>
    <w:p>
      <w:pPr>
        <w:pStyle w:val="BodyText"/>
        <w:spacing w:line="240" w:lineRule="auto" w:before="26"/>
        <w:ind w:left="600" w:right="0"/>
        <w:jc w:val="left"/>
        <w:rPr>
          <w:rFonts w:ascii="新細明體" w:hAnsi="新細明體" w:cs="新細明體" w:eastAsia="新細明體"/>
        </w:rPr>
      </w:pPr>
      <w:r>
        <w:rPr>
          <w:spacing w:val="-1"/>
        </w:rPr>
        <w:t>報名網址：</w:t>
      </w:r>
      <w:r>
        <w:rPr>
          <w:rFonts w:ascii="新細明體" w:hAnsi="新細明體" w:cs="新細明體" w:eastAsia="新細明體"/>
          <w:color w:val="800080"/>
        </w:rPr>
      </w:r>
      <w:hyperlink r:id="rId7">
        <w:r>
          <w:rPr>
            <w:rFonts w:ascii="新細明體" w:hAnsi="新細明體" w:cs="新細明體" w:eastAsia="新細明體"/>
            <w:color w:val="800080"/>
            <w:spacing w:val="-1"/>
            <w:u w:val="single" w:color="800080"/>
          </w:rPr>
          <w:t>http://goo.gl/forms/nis5IGqqbDFa8EE53</w:t>
        </w:r>
        <w:r>
          <w:rPr>
            <w:rFonts w:ascii="新細明體" w:hAnsi="新細明體" w:cs="新細明體" w:eastAsia="新細明體"/>
            <w:color w:val="800080"/>
            <w:w w:val="99"/>
          </w:rPr>
        </w:r>
        <w:r>
          <w:rPr>
            <w:rFonts w:ascii="新細明體" w:hAnsi="新細明體" w:cs="新細明體" w:eastAsia="新細明體"/>
          </w:rPr>
        </w:r>
      </w:hyperlink>
    </w:p>
    <w:p>
      <w:pPr>
        <w:spacing w:line="240" w:lineRule="auto" w:before="11"/>
        <w:rPr>
          <w:rFonts w:ascii="新細明體" w:hAnsi="新細明體" w:cs="新細明體" w:eastAsia="新細明體"/>
          <w:sz w:val="22"/>
          <w:szCs w:val="22"/>
        </w:rPr>
      </w:pPr>
    </w:p>
    <w:p>
      <w:pPr>
        <w:pStyle w:val="BodyText"/>
        <w:spacing w:line="489" w:lineRule="auto" w:before="26"/>
        <w:ind w:left="600" w:right="1942" w:hanging="480"/>
        <w:jc w:val="left"/>
      </w:pPr>
      <w:r>
        <w:rPr>
          <w:rFonts w:ascii="標楷體" w:hAnsi="標楷體" w:cs="標楷體" w:eastAsia="標楷體"/>
          <w:b/>
          <w:bCs/>
        </w:rPr>
        <w:t>七、聯絡資訊：</w:t>
      </w:r>
      <w:r>
        <w:rPr/>
        <w:t>國立交通大學</w:t>
      </w:r>
      <w:r>
        <w:rPr>
          <w:spacing w:val="-9"/>
        </w:rPr>
        <w:t> </w:t>
      </w:r>
      <w:r>
        <w:rPr/>
        <w:t>高等教育開放資源研究中心</w:t>
      </w:r>
      <w:r>
        <w:rPr>
          <w:spacing w:val="-8"/>
        </w:rPr>
        <w:t> </w:t>
      </w:r>
      <w:r>
        <w:rPr/>
        <w:t>紀小姐。</w:t>
      </w:r>
      <w:r>
        <w:rPr/>
        <w:t> 電話：</w:t>
      </w:r>
      <w:r>
        <w:rPr>
          <w:rFonts w:ascii="標楷體" w:hAnsi="標楷體" w:cs="標楷體" w:eastAsia="標楷體"/>
        </w:rPr>
        <w:t>03-5712121 </w:t>
      </w:r>
      <w:r>
        <w:rPr/>
        <w:t>分機 </w:t>
      </w:r>
      <w:r>
        <w:rPr>
          <w:rFonts w:ascii="標楷體" w:hAnsi="標楷體" w:cs="標楷體" w:eastAsia="標楷體"/>
        </w:rPr>
        <w:t>56074</w:t>
      </w:r>
      <w:r>
        <w:rPr/>
        <w:t>、信箱：</w:t>
      </w:r>
      <w:hyperlink r:id="rId8">
        <w:r>
          <w:rPr>
            <w:rFonts w:ascii="標楷體" w:hAnsi="標楷體" w:cs="標楷體" w:eastAsia="標楷體"/>
          </w:rPr>
          <w:t>yitsen@g2.nctu.edu.tw</w:t>
        </w:r>
      </w:hyperlink>
      <w:r>
        <w:rPr/>
        <w:t>。</w:t>
      </w:r>
    </w:p>
    <w:p>
      <w:pPr>
        <w:pStyle w:val="Heading1"/>
        <w:spacing w:line="240" w:lineRule="auto" w:before="77"/>
        <w:ind w:right="0"/>
        <w:jc w:val="left"/>
        <w:rPr>
          <w:b w:val="0"/>
          <w:bCs w:val="0"/>
        </w:rPr>
      </w:pPr>
      <w:r>
        <w:rPr/>
        <w:t>八、會議議程</w:t>
      </w:r>
      <w:r>
        <w:rPr>
          <w:b w:val="0"/>
          <w:bCs w:val="0"/>
        </w:rPr>
      </w:r>
    </w:p>
    <w:p>
      <w:pPr>
        <w:spacing w:line="240" w:lineRule="auto" w:before="1"/>
        <w:rPr>
          <w:rFonts w:ascii="標楷體" w:hAnsi="標楷體" w:cs="標楷體" w:eastAsia="標楷體"/>
          <w:b/>
          <w:bCs/>
          <w:sz w:val="26"/>
          <w:szCs w:val="26"/>
        </w:rPr>
      </w:pPr>
    </w:p>
    <w:tbl>
      <w:tblPr>
        <w:tblW w:w="0" w:type="auto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4002"/>
        <w:gridCol w:w="3373"/>
      </w:tblGrid>
      <w:tr>
        <w:trPr>
          <w:trHeight w:val="372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>
            <w:pPr>
              <w:pStyle w:val="TableParagraph"/>
              <w:spacing w:line="30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時間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>
            <w:pPr>
              <w:pStyle w:val="TableParagraph"/>
              <w:spacing w:line="30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主題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EDEBE0"/>
          </w:tcPr>
          <w:p>
            <w:pPr>
              <w:pStyle w:val="TableParagraph"/>
              <w:spacing w:line="301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講者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576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13:00-13:30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730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13:30-13:35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致詞</w:t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國立交通大學</w:t>
            </w:r>
          </w:p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副校長</w:t>
            </w:r>
          </w:p>
        </w:tc>
      </w:tr>
      <w:tr>
        <w:trPr>
          <w:trHeight w:val="730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13:35-14:00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共享版</w:t>
            </w:r>
            <w:r>
              <w:rPr>
                <w:rFonts w:ascii="標楷體" w:hAnsi="標楷體" w:cs="標楷體" w:eastAsia="標楷體"/>
                <w:spacing w:val="-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moodle LMS</w:t>
            </w:r>
            <w:r>
              <w:rPr>
                <w:rFonts w:ascii="標楷體" w:hAnsi="標楷體" w:cs="標楷體" w:eastAsia="標楷體"/>
                <w:spacing w:val="-2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開發理念及參與</w:t>
            </w:r>
          </w:p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運作方式介紹</w:t>
            </w:r>
          </w:p>
        </w:tc>
        <w:tc>
          <w:tcPr>
            <w:tcW w:w="3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國立交通大學</w:t>
            </w:r>
          </w:p>
          <w:p>
            <w:pPr>
              <w:pStyle w:val="TableParagraph"/>
              <w:spacing w:line="275" w:lineRule="auto" w:before="46"/>
              <w:ind w:left="102" w:right="37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高等教育開放資源研究中心 李威儀主任</w:t>
            </w:r>
          </w:p>
        </w:tc>
      </w:tr>
      <w:tr>
        <w:trPr>
          <w:trHeight w:val="730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14:00-14:10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Q&amp;A</w:t>
            </w:r>
          </w:p>
        </w:tc>
        <w:tc>
          <w:tcPr>
            <w:tcW w:w="337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48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14:10-14:40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共享版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moodle LMS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規格說明</w:t>
            </w:r>
          </w:p>
        </w:tc>
        <w:tc>
          <w:tcPr>
            <w:tcW w:w="3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auto"/>
              <w:ind w:left="102" w:right="37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國立交通大學 高等教育開放資源研究中心 余啟哲組長</w:t>
            </w:r>
          </w:p>
        </w:tc>
      </w:tr>
      <w:tr>
        <w:trPr>
          <w:trHeight w:val="545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14:40-15:00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Q&amp;A</w:t>
            </w:r>
          </w:p>
        </w:tc>
        <w:tc>
          <w:tcPr>
            <w:tcW w:w="3373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15:00-15:10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茶歇</w:t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1090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15:10-16:00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綜合討論</w:t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國立交通大學</w:t>
            </w:r>
          </w:p>
          <w:p>
            <w:pPr>
              <w:pStyle w:val="TableParagraph"/>
              <w:spacing w:line="275" w:lineRule="auto" w:before="46"/>
              <w:ind w:left="102" w:right="373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高等教育開放資源研究中心 李威儀主任、余啟哲組長</w:t>
            </w:r>
          </w:p>
        </w:tc>
      </w:tr>
      <w:tr>
        <w:trPr>
          <w:trHeight w:val="578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16:00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賦歸</w:t>
            </w:r>
          </w:p>
        </w:tc>
        <w:tc>
          <w:tcPr>
            <w:tcW w:w="3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1F1F1"/>
          </w:tcPr>
          <w:p>
            <w:pPr/>
          </w:p>
        </w:tc>
      </w:tr>
    </w:tbl>
    <w:p>
      <w:pPr>
        <w:spacing w:after="0"/>
        <w:sectPr>
          <w:headerReference w:type="default" r:id="rId6"/>
          <w:pgSz w:w="11910" w:h="16840"/>
          <w:pgMar w:header="1498" w:footer="0" w:top="1720" w:bottom="280" w:left="1680" w:right="720"/>
        </w:sect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spacing w:before="26"/>
        <w:ind w:left="24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一</w:t>
      </w:r>
      <w:r>
        <w:rPr>
          <w:rFonts w:ascii="標楷體" w:hAnsi="標楷體" w:cs="標楷體" w:eastAsia="標楷體"/>
          <w:b/>
          <w:bCs/>
          <w:sz w:val="24"/>
          <w:szCs w:val="24"/>
        </w:rPr>
        <w:t>)</w:t>
      </w:r>
      <w:r>
        <w:rPr>
          <w:rFonts w:ascii="標楷體" w:hAnsi="標楷體" w:cs="標楷體" w:eastAsia="標楷體"/>
          <w:b/>
          <w:bCs/>
          <w:sz w:val="24"/>
          <w:szCs w:val="24"/>
        </w:rPr>
        <w:t>高鐵：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309" w:lineRule="auto" w:before="142"/>
        <w:ind w:right="106"/>
        <w:jc w:val="left"/>
      </w:pPr>
      <w:r>
        <w:rPr/>
        <w:pict>
          <v:group style="position:absolute;margin-left:288.649994pt;margin-top:43.152504pt;width:78.05pt;height:.1pt;mso-position-horizontal-relative:page;mso-position-vertical-relative:paragraph;z-index:-6544" coordorigin="5773,863" coordsize="1561,2">
            <v:shape style="position:absolute;left:5773;top:863;width:1561;height:2" coordorigin="5773,863" coordsize="1561,0" path="m5773,863l7333,863e" filled="false" stroked="true" strokeweight=".70001pt" strokecolor="#c00000">
              <v:path arrowok="t"/>
            </v:shape>
            <w10:wrap type="none"/>
          </v:group>
        </w:pict>
      </w:r>
      <w:r>
        <w:rPr/>
        <w:t>搭乘台灣高鐵</w:t>
      </w:r>
      <w:r>
        <w:rPr>
          <w:spacing w:val="-56"/>
        </w:rPr>
        <w:t>於</w:t>
      </w:r>
      <w:r>
        <w:rPr/>
        <w:t>「新竹站</w:t>
      </w:r>
      <w:r>
        <w:rPr>
          <w:spacing w:val="-56"/>
        </w:rPr>
        <w:t>」</w:t>
      </w:r>
      <w:r>
        <w:rPr/>
        <w:t>下</w:t>
      </w:r>
      <w:r>
        <w:rPr>
          <w:spacing w:val="-27"/>
        </w:rPr>
        <w:t>車，</w:t>
      </w:r>
      <w:r>
        <w:rPr/>
        <w:t>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</w:t>
      </w:r>
      <w:r>
        <w:rPr>
          <w:rFonts w:ascii="標楷體" w:hAnsi="標楷體" w:cs="標楷體" w:eastAsia="標楷體"/>
          <w:spacing w:val="-60"/>
        </w:rPr>
        <w:t> </w:t>
      </w:r>
      <w:r>
        <w:rPr/>
        <w:t>號出</w:t>
      </w:r>
      <w:r>
        <w:rPr>
          <w:spacing w:val="-3"/>
        </w:rPr>
        <w:t>口</w:t>
      </w:r>
      <w:r>
        <w:rPr/>
        <w:t>轉搭國光客</w:t>
      </w:r>
      <w:r>
        <w:rPr>
          <w:spacing w:val="-56"/>
        </w:rPr>
        <w:t>運</w:t>
      </w:r>
      <w:r>
        <w:rPr/>
        <w:t>【</w:t>
      </w:r>
      <w:r>
        <w:rPr>
          <w:rFonts w:ascii="標楷體" w:hAnsi="標楷體" w:cs="標楷體" w:eastAsia="標楷體"/>
          <w:color w:val="0000FF"/>
        </w:rPr>
      </w:r>
      <w:hyperlink r:id="rId10">
        <w:r>
          <w:rPr>
            <w:rFonts w:ascii="標楷體" w:hAnsi="標楷體" w:cs="標楷體" w:eastAsia="標楷體"/>
            <w:color w:val="0000FF"/>
            <w:u w:val="single" w:color="0000FF"/>
          </w:rPr>
          <w:t>182</w:t>
        </w:r>
        <w:r>
          <w:rPr>
            <w:rFonts w:ascii="標楷體" w:hAnsi="標楷體" w:cs="標楷體" w:eastAsia="標楷體"/>
            <w:color w:val="0000FF"/>
          </w:rPr>
        </w:r>
      </w:hyperlink>
      <w:r>
        <w:rPr>
          <w:spacing w:val="-56"/>
        </w:rPr>
        <w:t>】</w:t>
      </w:r>
      <w:r>
        <w:rPr/>
        <w:t>於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u w:val="single" w:color="000000"/>
        </w:rPr>
        <w:t>過溝站</w:t>
      </w:r>
      <w:r>
        <w:rPr/>
      </w:r>
      <w:r>
        <w:rPr>
          <w:spacing w:val="-240"/>
        </w:rPr>
        <w:t>下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5"/>
        </w:rPr>
      </w:r>
      <w:r>
        <w:rPr>
          <w:rFonts w:ascii="Times New Roman" w:hAnsi="Times New Roman" w:cs="Times New Roman" w:eastAsia="Times New Roman"/>
          <w:spacing w:val="5"/>
          <w:u w:val="single" w:color="000000"/>
        </w:rPr>
      </w:r>
      <w:r>
        <w:rPr>
          <w:rFonts w:ascii="Times New Roman" w:hAnsi="Times New Roman" w:cs="Times New Roman" w:eastAsia="Times New Roman"/>
          <w:spacing w:val="5"/>
        </w:rPr>
      </w:r>
      <w:r>
        <w:rPr/>
        <w:t>車，</w:t>
      </w:r>
      <w:r>
        <w:rPr/>
        <w:t> 沿大學路走至交大；或</w:t>
      </w:r>
      <w:r>
        <w:rPr>
          <w:color w:val="C00000"/>
        </w:rPr>
        <w:t>搭乘本校【</w:t>
      </w:r>
      <w:hyperlink r:id="rId11">
        <w:r>
          <w:rPr>
            <w:color w:val="C00000"/>
          </w:rPr>
          <w:t>光復</w:t>
        </w:r>
        <w:r>
          <w:rPr>
            <w:rFonts w:ascii="標楷體" w:hAnsi="標楷體" w:cs="標楷體" w:eastAsia="標楷體"/>
            <w:color w:val="C00000"/>
          </w:rPr>
          <w:t>-</w:t>
        </w:r>
        <w:r>
          <w:rPr>
            <w:color w:val="C00000"/>
          </w:rPr>
          <w:t>竹北校車</w:t>
        </w:r>
      </w:hyperlink>
      <w:r>
        <w:rPr>
          <w:color w:val="C00000"/>
        </w:rPr>
        <w:t>】直接抵達校園</w:t>
      </w:r>
      <w:r>
        <w:rPr/>
        <w:t>。</w:t>
      </w:r>
    </w:p>
    <w:p>
      <w:pPr>
        <w:spacing w:line="240" w:lineRule="auto" w:before="0"/>
        <w:rPr>
          <w:rFonts w:ascii="標楷體" w:hAnsi="標楷體" w:cs="標楷體" w:eastAsia="標楷體"/>
          <w:sz w:val="9"/>
          <w:szCs w:val="9"/>
        </w:rPr>
      </w:pPr>
    </w:p>
    <w:p>
      <w:pPr>
        <w:spacing w:line="346" w:lineRule="auto" w:before="26"/>
        <w:ind w:left="492" w:right="3073" w:hanging="252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二</w:t>
      </w:r>
      <w:r>
        <w:rPr>
          <w:rFonts w:ascii="標楷體" w:hAnsi="標楷體" w:cs="標楷體" w:eastAsia="標楷體"/>
          <w:b/>
          <w:bCs/>
          <w:sz w:val="24"/>
          <w:szCs w:val="24"/>
        </w:rPr>
        <w:t>)</w:t>
      </w:r>
      <w:r>
        <w:rPr>
          <w:rFonts w:ascii="標楷體" w:hAnsi="標楷體" w:cs="標楷體" w:eastAsia="標楷體"/>
          <w:b/>
          <w:bCs/>
          <w:sz w:val="24"/>
          <w:szCs w:val="24"/>
        </w:rPr>
        <w:t>火車：</w:t>
      </w:r>
      <w:r>
        <w:rPr>
          <w:rFonts w:ascii="標楷體" w:hAnsi="標楷體" w:cs="標楷體" w:eastAsia="標楷體"/>
          <w:b/>
          <w:bCs/>
          <w:spacing w:val="21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搭乘西部幹線至「新竹站」下車，轉搭公車至本校。</w:t>
      </w:r>
    </w:p>
    <w:p>
      <w:pPr>
        <w:pStyle w:val="BodyText"/>
        <w:spacing w:line="348" w:lineRule="auto" w:before="105"/>
        <w:ind w:right="942" w:hanging="252"/>
        <w:jc w:val="left"/>
      </w:pPr>
      <w:r>
        <w:rPr/>
        <w:pict>
          <v:group style="position:absolute;margin-left:180.619995pt;margin-top:43.852489pt;width:48.05pt;height:.1pt;mso-position-horizontal-relative:page;mso-position-vertical-relative:paragraph;z-index:-6520" coordorigin="3612,877" coordsize="961,2">
            <v:shape style="position:absolute;left:3612;top:877;width:961;height:2" coordorigin="3612,877" coordsize="961,0" path="m3612,877l4573,877e" filled="false" stroked="true" strokeweight=".70001pt" strokecolor="#c00000">
              <v:path arrowok="t"/>
            </v:shape>
            <w10:wrap type="none"/>
          </v:group>
        </w:pict>
      </w:r>
      <w:r>
        <w:rPr/>
        <w:pict>
          <v:group style="position:absolute;margin-left:288.649994pt;margin-top:43.852489pt;width:72.05pt;height:.1pt;mso-position-horizontal-relative:page;mso-position-vertical-relative:paragraph;z-index:-6496" coordorigin="5773,877" coordsize="1441,2">
            <v:shape style="position:absolute;left:5773;top:877;width:1441;height:2" coordorigin="5773,877" coordsize="1441,0" path="m5773,877l7213,877e" filled="false" stroked="true" strokeweight=".70001pt" strokecolor="#c00000">
              <v:path arrowok="t"/>
            </v:shape>
            <w10:wrap type="none"/>
          </v:group>
        </w:pict>
      </w:r>
      <w:r>
        <w:rPr>
          <w:rFonts w:ascii="標楷體" w:hAnsi="標楷體" w:cs="標楷體" w:eastAsia="標楷體"/>
          <w:b/>
          <w:bCs/>
        </w:rPr>
        <w:t>(</w:t>
      </w:r>
      <w:r>
        <w:rPr>
          <w:rFonts w:ascii="標楷體" w:hAnsi="標楷體" w:cs="標楷體" w:eastAsia="標楷體"/>
          <w:b/>
          <w:bCs/>
        </w:rPr>
        <w:t>三</w:t>
      </w:r>
      <w:r>
        <w:rPr>
          <w:rFonts w:ascii="標楷體" w:hAnsi="標楷體" w:cs="標楷體" w:eastAsia="標楷體"/>
          <w:b/>
          <w:bCs/>
        </w:rPr>
        <w:t>)</w:t>
      </w:r>
      <w:r>
        <w:rPr>
          <w:rFonts w:ascii="標楷體" w:hAnsi="標楷體" w:cs="標楷體" w:eastAsia="標楷體"/>
          <w:b/>
          <w:bCs/>
        </w:rPr>
        <w:t>公車：</w:t>
      </w:r>
      <w:r>
        <w:rPr>
          <w:rFonts w:ascii="標楷體" w:hAnsi="標楷體" w:cs="標楷體" w:eastAsia="標楷體"/>
          <w:b/>
          <w:bCs/>
          <w:spacing w:val="21"/>
          <w:w w:val="99"/>
        </w:rPr>
        <w:t> </w:t>
      </w:r>
      <w:r>
        <w:rPr>
          <w:rFonts w:ascii="標楷體" w:hAnsi="標楷體" w:cs="標楷體" w:eastAsia="標楷體"/>
        </w:rPr>
        <w:t>1.</w:t>
      </w:r>
      <w:hyperlink r:id="rId12">
        <w:r>
          <w:rPr>
            <w:color w:val="C00000"/>
          </w:rPr>
          <w:t>搭乘市區【二路公車</w:t>
        </w:r>
      </w:hyperlink>
      <w:r>
        <w:rPr>
          <w:color w:val="C00000"/>
        </w:rPr>
        <w:t>】直接到達交大光復校區</w:t>
      </w:r>
      <w:r>
        <w:rPr>
          <w:rFonts w:ascii="標楷體" w:hAnsi="標楷體" w:cs="標楷體" w:eastAsia="標楷體"/>
        </w:rPr>
        <w:t>(</w:t>
      </w:r>
      <w:r>
        <w:rPr/>
        <w:t>約一小時一班</w:t>
      </w:r>
      <w:r>
        <w:rPr>
          <w:rFonts w:ascii="標楷體" w:hAnsi="標楷體" w:cs="標楷體" w:eastAsia="標楷體"/>
        </w:rPr>
        <w:t>) </w:t>
      </w:r>
      <w:r>
        <w:rPr/>
        <w:t>。</w:t>
      </w:r>
    </w:p>
    <w:p>
      <w:pPr>
        <w:spacing w:after="0" w:line="348" w:lineRule="auto"/>
        <w:jc w:val="left"/>
        <w:sectPr>
          <w:headerReference w:type="default" r:id="rId9"/>
          <w:pgSz w:w="11910" w:h="16840"/>
          <w:pgMar w:header="1498" w:footer="0" w:top="1720" w:bottom="280" w:left="1680" w:right="1140"/>
        </w:sectPr>
      </w:pPr>
    </w:p>
    <w:p>
      <w:pPr>
        <w:pStyle w:val="BodyText"/>
        <w:spacing w:line="240" w:lineRule="auto" w:before="3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</w:rPr>
        <w:t>2.</w:t>
      </w:r>
      <w:r>
        <w:rPr/>
        <w:t>搭乘市</w:t>
      </w:r>
      <w:r>
        <w:rPr>
          <w:spacing w:val="-63"/>
        </w:rPr>
        <w:t>區</w:t>
      </w:r>
      <w:r>
        <w:rPr/>
        <w:t>【</w:t>
      </w:r>
      <w:hyperlink r:id="rId13">
        <w:r>
          <w:rPr>
            <w:color w:val="0000FF"/>
          </w:rPr>
          <w:t>一路公車</w:t>
        </w:r>
      </w:hyperlink>
      <w:r>
        <w:rPr>
          <w:spacing w:val="-63"/>
        </w:rPr>
        <w:t>】</w:t>
      </w:r>
      <w:r>
        <w:rPr/>
        <w:t>於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u w:val="single" w:color="000000"/>
        </w:rPr>
        <w:t>過溝站</w:t>
      </w:r>
      <w:r>
        <w:rPr/>
      </w:r>
      <w:r>
        <w:rPr>
          <w:spacing w:val="-240"/>
        </w:rPr>
        <w:t>下</w:t>
      </w:r>
      <w:r>
        <w:rPr>
          <w:rFonts w:ascii="Times New Roman" w:hAnsi="Times New Roman" w:cs="Times New Roman" w:eastAsia="Times New Roman"/>
          <w:spacing w:val="-240"/>
        </w:rPr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0"/>
        <w:ind w:left="145" w:right="0"/>
        <w:jc w:val="left"/>
      </w:pPr>
      <w:r>
        <w:rPr/>
        <w:br w:type="column"/>
      </w:r>
      <w:r>
        <w:rPr>
          <w:spacing w:val="-32"/>
        </w:rPr>
        <w:t>車，</w:t>
      </w:r>
      <w:r>
        <w:rPr/>
        <w:t>沿</w:t>
      </w:r>
      <w:r>
        <w:rPr>
          <w:spacing w:val="2"/>
        </w:rPr>
        <w:t>大</w:t>
      </w:r>
      <w:r>
        <w:rPr/>
        <w:t>學路走至交大</w:t>
      </w:r>
      <w:r>
        <w:rPr>
          <w:rFonts w:ascii="標楷體" w:hAnsi="標楷體" w:cs="標楷體" w:eastAsia="標楷體"/>
        </w:rPr>
        <w:t>(10~15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分鐘一班</w:t>
      </w:r>
      <w:r>
        <w:rPr>
          <w:rFonts w:ascii="標楷體" w:hAnsi="標楷體" w:cs="標楷體" w:eastAsia="標楷體"/>
        </w:rPr>
        <w:t>) </w:t>
      </w:r>
      <w:r>
        <w:rPr/>
        <w:t>。</w:t>
      </w:r>
    </w:p>
    <w:p>
      <w:pPr>
        <w:spacing w:after="0" w:line="240" w:lineRule="auto"/>
        <w:jc w:val="left"/>
        <w:sectPr>
          <w:type w:val="continuous"/>
          <w:pgSz w:w="11910" w:h="16840"/>
          <w:pgMar w:top="1520" w:bottom="280" w:left="1680" w:right="1140"/>
          <w:cols w:num="2" w:equalWidth="0">
            <w:col w:w="4024" w:space="40"/>
            <w:col w:w="5026"/>
          </w:cols>
        </w:sectPr>
      </w:pPr>
    </w:p>
    <w:p>
      <w:pPr>
        <w:spacing w:line="20" w:lineRule="atLeast"/>
        <w:ind w:left="1863" w:right="0" w:firstLine="0"/>
        <w:rPr>
          <w:rFonts w:ascii="標楷體" w:hAnsi="標楷體" w:cs="標楷體" w:eastAsia="標楷體"/>
          <w:sz w:val="2"/>
          <w:szCs w:val="2"/>
        </w:rPr>
      </w:pPr>
      <w:r>
        <w:rPr>
          <w:rFonts w:ascii="標楷體" w:hAnsi="標楷體" w:cs="標楷體" w:eastAsia="標楷體"/>
          <w:sz w:val="2"/>
          <w:szCs w:val="2"/>
        </w:rPr>
        <w:pict>
          <v:group style="width:48.75pt;height:.7pt;mso-position-horizontal-relative:char;mso-position-vertical-relative:line" coordorigin="0,0" coordsize="975,14">
            <v:group style="position:absolute;left:7;top:7;width:961;height:2" coordorigin="7,7" coordsize="961,2">
              <v:shape style="position:absolute;left:7;top:7;width:961;height:2" coordorigin="7,7" coordsize="961,0" path="m7,7l967,7e" filled="false" stroked="true" strokeweight=".70001pt" strokecolor="#0000ff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"/>
          <w:szCs w:val="2"/>
        </w:rPr>
      </w:r>
    </w:p>
    <w:p>
      <w:pPr>
        <w:spacing w:line="240" w:lineRule="auto" w:before="2"/>
        <w:rPr>
          <w:rFonts w:ascii="標楷體" w:hAnsi="標楷體" w:cs="標楷體" w:eastAsia="標楷體"/>
          <w:sz w:val="12"/>
          <w:szCs w:val="12"/>
        </w:rPr>
      </w:pPr>
    </w:p>
    <w:p>
      <w:pPr>
        <w:spacing w:after="0" w:line="240" w:lineRule="auto"/>
        <w:rPr>
          <w:rFonts w:ascii="標楷體" w:hAnsi="標楷體" w:cs="標楷體" w:eastAsia="標楷體"/>
          <w:sz w:val="12"/>
          <w:szCs w:val="12"/>
        </w:rPr>
        <w:sectPr>
          <w:type w:val="continuous"/>
          <w:pgSz w:w="11910" w:h="16840"/>
          <w:pgMar w:top="1520" w:bottom="280" w:left="1680" w:right="1140"/>
        </w:sectPr>
      </w:pPr>
    </w:p>
    <w:p>
      <w:pPr>
        <w:spacing w:line="346" w:lineRule="auto" w:before="26"/>
        <w:ind w:left="492" w:right="0" w:hanging="2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四</w:t>
      </w:r>
      <w:r>
        <w:rPr>
          <w:rFonts w:ascii="標楷體" w:hAnsi="標楷體" w:cs="標楷體" w:eastAsia="標楷體"/>
          <w:b/>
          <w:bCs/>
          <w:sz w:val="24"/>
          <w:szCs w:val="24"/>
        </w:rPr>
        <w:t>)</w:t>
      </w:r>
      <w:r>
        <w:rPr>
          <w:rFonts w:ascii="標楷體" w:hAnsi="標楷體" w:cs="標楷體" w:eastAsia="標楷體"/>
          <w:b/>
          <w:bCs/>
          <w:sz w:val="24"/>
          <w:szCs w:val="24"/>
        </w:rPr>
        <w:t>科學園區巡迴巴士</w:t>
      </w:r>
      <w:r>
        <w:rPr>
          <w:rFonts w:ascii="標楷體" w:hAnsi="標楷體" w:cs="標楷體" w:eastAsia="標楷體"/>
          <w:sz w:val="24"/>
          <w:szCs w:val="24"/>
        </w:rPr>
        <w:t>：</w:t>
      </w:r>
      <w:r>
        <w:rPr>
          <w:rFonts w:ascii="標楷體" w:hAnsi="標楷體" w:cs="標楷體" w:eastAsia="標楷體"/>
          <w:spacing w:val="21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搭乘科學園區巡迴巴士【</w:t>
      </w:r>
      <w:r>
        <w:rPr>
          <w:rFonts w:ascii="Times New Roman" w:hAnsi="Times New Roman" w:cs="Times New Roman" w:eastAsia="Times New Roman"/>
          <w:color w:val="0000FF"/>
          <w:sz w:val="24"/>
          <w:szCs w:val="24"/>
        </w:rPr>
      </w:r>
      <w:r>
        <w:rPr>
          <w:rFonts w:ascii="Times New Roman" w:hAnsi="Times New Roman" w:cs="Times New Roman" w:eastAsia="Times New Roman"/>
          <w:color w:val="0000FF"/>
          <w:sz w:val="24"/>
          <w:szCs w:val="24"/>
          <w:u w:val="single" w:color="0000FF"/>
        </w:rPr>
      </w:r>
      <w:r>
        <w:rPr>
          <w:rFonts w:ascii="標楷體" w:hAnsi="標楷體" w:cs="標楷體" w:eastAsia="標楷體"/>
          <w:color w:val="0000FF"/>
          <w:sz w:val="24"/>
          <w:szCs w:val="24"/>
          <w:u w:val="single" w:color="0000FF"/>
        </w:rPr>
        <w:t>紅線</w:t>
      </w:r>
      <w:r>
        <w:rPr>
          <w:rFonts w:ascii="標楷體" w:hAnsi="標楷體" w:cs="標楷體" w:eastAsia="標楷體"/>
          <w:color w:val="0000FF"/>
          <w:sz w:val="24"/>
          <w:szCs w:val="24"/>
        </w:rPr>
      </w:r>
      <w:r>
        <w:rPr>
          <w:rFonts w:ascii="標楷體" w:hAnsi="標楷體" w:cs="標楷體" w:eastAsia="標楷體"/>
          <w:spacing w:val="-240"/>
          <w:sz w:val="24"/>
          <w:szCs w:val="24"/>
        </w:rPr>
        <w:t>】</w:t>
      </w:r>
      <w:r>
        <w:rPr>
          <w:rFonts w:ascii="Times New Roman" w:hAnsi="Times New Roman" w:cs="Times New Roman" w:eastAsia="Times New Roman"/>
          <w:color w:val="0000FF"/>
          <w:spacing w:val="-240"/>
          <w:sz w:val="24"/>
          <w:szCs w:val="24"/>
        </w:rPr>
      </w:r>
      <w:r>
        <w:rPr>
          <w:rFonts w:ascii="Times New Roman" w:hAnsi="Times New Roman" w:cs="Times New Roman" w:eastAsia="Times New Roman"/>
          <w:color w:val="0000FF"/>
          <w:spacing w:val="-5"/>
          <w:sz w:val="24"/>
          <w:szCs w:val="24"/>
          <w:u w:val="single" w:color="0000FF"/>
        </w:rPr>
        <w:t> </w:t>
      </w:r>
      <w:r>
        <w:rPr>
          <w:rFonts w:ascii="Times New Roman" w:hAnsi="Times New Roman" w:cs="Times New Roman" w:eastAsia="Times New Roman"/>
          <w:color w:val="0000FF"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03"/>
        <w:ind w:left="145" w:right="0"/>
        <w:jc w:val="left"/>
      </w:pPr>
      <w:r>
        <w:rPr/>
        <w:pict>
          <v:group style="position:absolute;margin-left:300.649994pt;margin-top:25.922489pt;width:72.05pt;height:.1pt;mso-position-horizontal-relative:page;mso-position-vertical-relative:paragraph;z-index:1120" coordorigin="6013,518" coordsize="1441,2">
            <v:shape style="position:absolute;left:6013;top:518;width:1441;height:2" coordorigin="6013,518" coordsize="1441,0" path="m6013,518l7453,518e" filled="false" stroked="true" strokeweight=".70001pt" strokecolor="#000000">
              <v:path arrowok="t"/>
            </v:shape>
            <w10:wrap type="none"/>
          </v:group>
        </w:pict>
      </w:r>
      <w:r>
        <w:rPr/>
        <w:t>，於交大計網中心下車。</w:t>
      </w:r>
    </w:p>
    <w:p>
      <w:pPr>
        <w:spacing w:after="0" w:line="240" w:lineRule="auto"/>
        <w:jc w:val="left"/>
        <w:sectPr>
          <w:type w:val="continuous"/>
          <w:pgSz w:w="11910" w:h="16840"/>
          <w:pgMar w:top="1520" w:bottom="280" w:left="1680" w:right="1140"/>
          <w:cols w:num="2" w:equalWidth="0">
            <w:col w:w="3669" w:space="40"/>
            <w:col w:w="5381"/>
          </w:cols>
        </w:sectPr>
      </w:pPr>
    </w:p>
    <w:p>
      <w:pPr>
        <w:pStyle w:val="Heading1"/>
        <w:spacing w:line="240" w:lineRule="auto" w:before="107"/>
        <w:ind w:left="240" w:right="0"/>
        <w:jc w:val="left"/>
        <w:rPr>
          <w:b w:val="0"/>
          <w:bCs w:val="0"/>
        </w:rPr>
      </w:pPr>
      <w:r>
        <w:rPr>
          <w:rFonts w:ascii="標楷體" w:hAnsi="標楷體" w:cs="標楷體" w:eastAsia="標楷體"/>
        </w:rPr>
        <w:t>(</w:t>
      </w:r>
      <w:r>
        <w:rPr/>
        <w:t>五</w:t>
      </w:r>
      <w:r>
        <w:rPr>
          <w:rFonts w:ascii="標楷體" w:hAnsi="標楷體" w:cs="標楷體" w:eastAsia="標楷體"/>
        </w:rPr>
        <w:t>)</w:t>
      </w:r>
      <w:r>
        <w:rPr/>
        <w:t>客運：</w:t>
      </w:r>
      <w:r>
        <w:rPr>
          <w:b w:val="0"/>
          <w:bCs w:val="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/>
        <w:t>搭乘國道客運至新</w:t>
      </w:r>
      <w:r>
        <w:rPr>
          <w:spacing w:val="-58"/>
        </w:rPr>
        <w:t>竹</w:t>
      </w:r>
      <w:r>
        <w:rPr>
          <w:spacing w:val="-56"/>
        </w:rPr>
        <w:t>，</w:t>
      </w:r>
      <w:r>
        <w:rPr/>
        <w:t>下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</w:r>
      <w:r>
        <w:rPr>
          <w:u w:val="single" w:color="000000"/>
        </w:rPr>
        <w:t>新竹交流道</w:t>
      </w:r>
      <w:r>
        <w:rPr/>
      </w:r>
      <w:r>
        <w:rPr>
          <w:spacing w:val="-240"/>
        </w:rPr>
        <w:t>隨</w:t>
      </w:r>
      <w:r>
        <w:rPr>
          <w:rFonts w:ascii="Times New Roman" w:hAnsi="Times New Roman" w:cs="Times New Roman" w:eastAsia="Times New Roman"/>
          <w:spacing w:val="-240"/>
        </w:rPr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45" w:right="0"/>
        <w:jc w:val="left"/>
      </w:pPr>
      <w:r>
        <w:rPr/>
        <w:t>即拉鈴下</w:t>
      </w:r>
      <w:r>
        <w:rPr>
          <w:spacing w:val="-58"/>
        </w:rPr>
        <w:t>車，</w:t>
      </w:r>
      <w:r>
        <w:rPr/>
        <w:t>徒步沿大學路</w:t>
      </w:r>
      <w:r>
        <w:rPr>
          <w:spacing w:val="2"/>
        </w:rPr>
        <w:t>走</w:t>
      </w:r>
      <w:r>
        <w:rPr/>
        <w:t>至交</w:t>
      </w:r>
      <w:r>
        <w:rPr>
          <w:spacing w:val="1"/>
        </w:rPr>
        <w:t>大</w:t>
      </w:r>
      <w:r>
        <w:rPr/>
        <w:t>。</w:t>
      </w:r>
    </w:p>
    <w:p>
      <w:pPr>
        <w:spacing w:after="0" w:line="240" w:lineRule="auto"/>
        <w:jc w:val="left"/>
        <w:sectPr>
          <w:type w:val="continuous"/>
          <w:pgSz w:w="11910" w:h="16840"/>
          <w:pgMar w:top="1520" w:bottom="280" w:left="1680" w:right="1140"/>
          <w:cols w:num="2" w:equalWidth="0">
            <w:col w:w="4276" w:space="40"/>
            <w:col w:w="4774"/>
          </w:cols>
        </w:sectPr>
      </w:pPr>
    </w:p>
    <w:p>
      <w:pPr>
        <w:spacing w:line="240" w:lineRule="auto" w:before="3"/>
        <w:rPr>
          <w:rFonts w:ascii="標楷體" w:hAnsi="標楷體" w:cs="標楷體" w:eastAsia="標楷體"/>
          <w:sz w:val="14"/>
          <w:szCs w:val="14"/>
        </w:rPr>
      </w:pP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>
          <w:rFonts w:ascii="標楷體" w:hAnsi="標楷體" w:cs="標楷體" w:eastAsia="標楷體"/>
        </w:rPr>
        <w:t>(</w:t>
      </w:r>
      <w:r>
        <w:rPr/>
        <w:t>六</w:t>
      </w:r>
      <w:r>
        <w:rPr>
          <w:rFonts w:ascii="標楷體" w:hAnsi="標楷體" w:cs="標楷體" w:eastAsia="標楷體"/>
        </w:rPr>
        <w:t>)</w:t>
      </w:r>
      <w:r>
        <w:rPr/>
        <w:t>計程車：</w:t>
      </w:r>
      <w:r>
        <w:rPr>
          <w:b w:val="0"/>
          <w:bCs w:val="0"/>
        </w:rPr>
      </w:r>
    </w:p>
    <w:p>
      <w:pPr>
        <w:pStyle w:val="BodyText"/>
        <w:spacing w:line="240" w:lineRule="auto" w:before="142"/>
        <w:ind w:right="0"/>
        <w:jc w:val="left"/>
      </w:pPr>
      <w:r>
        <w:rPr/>
        <w:t>計程車車費自火車站至交大約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元，自新竹交流道至交大約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元，自高</w:t>
      </w:r>
    </w:p>
    <w:p>
      <w:pPr>
        <w:spacing w:line="403" w:lineRule="auto" w:before="91"/>
        <w:ind w:left="240" w:right="3358" w:firstLine="251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鐵站至交大約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250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元。</w:t>
      </w:r>
      <w:r>
        <w:rPr>
          <w:rFonts w:ascii="標楷體" w:hAnsi="標楷體" w:cs="標楷體" w:eastAsia="標楷體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七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)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自行開車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color w:val="0000FF"/>
          <w:w w:val="95"/>
          <w:sz w:val="24"/>
          <w:szCs w:val="24"/>
        </w:rPr>
      </w:r>
      <w:hyperlink r:id="rId14">
        <w:r>
          <w:rPr>
            <w:rFonts w:ascii="標楷體" w:hAnsi="標楷體" w:cs="標楷體" w:eastAsia="標楷體"/>
            <w:b/>
            <w:bCs/>
            <w:color w:val="0000FF"/>
            <w:w w:val="95"/>
            <w:sz w:val="24"/>
            <w:szCs w:val="24"/>
            <w:u w:val="single" w:color="0000FF"/>
          </w:rPr>
          <w:t>googlemap</w:t>
        </w:r>
        <w:r>
          <w:rPr>
            <w:rFonts w:ascii="標楷體" w:hAnsi="標楷體" w:cs="標楷體" w:eastAsia="標楷體"/>
            <w:b/>
            <w:bCs/>
            <w:color w:val="0000FF"/>
            <w:w w:val="95"/>
            <w:sz w:val="24"/>
            <w:szCs w:val="24"/>
          </w:rPr>
        </w:r>
      </w:hyperlink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)</w:t>
      </w:r>
      <w:r>
        <w:rPr>
          <w:rFonts w:ascii="標楷體" w:hAnsi="標楷體" w:cs="標楷體" w:eastAsia="標楷體"/>
          <w:b/>
          <w:bCs/>
          <w:w w:val="95"/>
          <w:sz w:val="24"/>
          <w:szCs w:val="24"/>
        </w:rPr>
        <w:t>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290" w:lineRule="exact"/>
        <w:ind w:left="732" w:right="0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</w:rPr>
        <w:t>1.</w:t>
      </w:r>
      <w:r>
        <w:rPr/>
        <w:t>中山高速公路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highlight w:val="lightGray"/>
        </w:rPr>
      </w:r>
      <w:r>
        <w:rPr>
          <w:highlight w:val="lightGray"/>
        </w:rPr>
        <w:t>南下</w:t>
      </w:r>
      <w:r>
        <w:rPr>
          <w:rFonts w:ascii="Times New Roman" w:hAnsi="Times New Roman" w:cs="Times New Roman" w:eastAsia="Times New Roman"/>
          <w:spacing w:val="-5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46" w:lineRule="auto" w:before="139"/>
        <w:ind w:left="732" w:right="273"/>
        <w:jc w:val="left"/>
      </w:pPr>
      <w:r>
        <w:rPr>
          <w:rFonts w:ascii="標楷體" w:hAnsi="標楷體" w:cs="標楷體" w:eastAsia="標楷體"/>
        </w:rPr>
        <w:t>(1)</w:t>
      </w:r>
      <w:r>
        <w:rPr/>
        <w:t>新竹交流道</w:t>
      </w:r>
      <w:r>
        <w:rPr>
          <w:rFonts w:ascii="標楷體" w:hAnsi="標楷體" w:cs="標楷體" w:eastAsia="標楷體"/>
        </w:rPr>
        <w:t>(93.5K)</w:t>
      </w:r>
      <w:r>
        <w:rPr/>
        <w:t>→大學路</w:t>
      </w:r>
      <w:r>
        <w:rPr>
          <w:rFonts w:ascii="標楷體" w:hAnsi="標楷體" w:cs="標楷體" w:eastAsia="標楷體"/>
        </w:rPr>
        <w:t>(</w:t>
      </w:r>
      <w:r>
        <w:rPr/>
        <w:t>加油站旁</w:t>
      </w:r>
      <w:r>
        <w:rPr>
          <w:rFonts w:ascii="標楷體" w:hAnsi="標楷體" w:cs="標楷體" w:eastAsia="標楷體"/>
        </w:rPr>
        <w:t>)</w:t>
      </w:r>
      <w:r>
        <w:rPr/>
        <w:t>→交通大學光復校區北大門</w:t>
      </w:r>
      <w:r>
        <w:rPr/>
        <w:t> </w:t>
      </w:r>
      <w:r>
        <w:rPr>
          <w:rFonts w:ascii="標楷體" w:hAnsi="標楷體" w:cs="標楷體" w:eastAsia="標楷體"/>
        </w:rPr>
        <w:t>(2)</w:t>
      </w:r>
      <w:r>
        <w:rPr/>
        <w:t>科學園區交流道</w:t>
      </w:r>
      <w:r>
        <w:rPr>
          <w:rFonts w:ascii="標楷體" w:hAnsi="標楷體" w:cs="標楷體" w:eastAsia="標楷體"/>
        </w:rPr>
        <w:t>(94.6K)</w:t>
      </w:r>
      <w:r>
        <w:rPr/>
        <w:t>→新安路右轉→交通大學光復校區南大門</w:t>
      </w:r>
    </w:p>
    <w:p>
      <w:pPr>
        <w:pStyle w:val="BodyText"/>
        <w:spacing w:line="240" w:lineRule="auto" w:before="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</w:rPr>
        <w:t>2.</w:t>
      </w:r>
      <w:r>
        <w:rPr/>
        <w:t>中山高速公路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highlight w:val="lightGray"/>
        </w:rPr>
      </w:r>
      <w:r>
        <w:rPr>
          <w:highlight w:val="lightGray"/>
        </w:rPr>
        <w:t>北上</w:t>
      </w:r>
      <w:r>
        <w:rPr>
          <w:rFonts w:ascii="Times New Roman" w:hAnsi="Times New Roman" w:cs="Times New Roman" w:eastAsia="Times New Roman"/>
          <w:spacing w:val="-5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09" w:lineRule="auto" w:before="140"/>
        <w:ind w:left="972" w:right="106" w:hanging="240"/>
        <w:jc w:val="left"/>
      </w:pPr>
      <w:r>
        <w:rPr>
          <w:rFonts w:ascii="標楷體" w:hAnsi="標楷體" w:cs="標楷體" w:eastAsia="標楷體"/>
        </w:rPr>
        <w:t>(1)</w:t>
      </w:r>
      <w:r>
        <w:rPr/>
        <w:t>新竹交流道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95A</w:t>
      </w:r>
      <w:r>
        <w:rPr>
          <w:rFonts w:ascii="標楷體" w:hAnsi="標楷體" w:cs="標楷體" w:eastAsia="標楷體"/>
          <w:spacing w:val="-24"/>
        </w:rPr>
        <w:t> </w:t>
      </w:r>
      <w:r>
        <w:rPr>
          <w:rFonts w:ascii="標楷體" w:hAnsi="標楷體" w:cs="標楷體" w:eastAsia="標楷體"/>
        </w:rPr>
        <w:t>(96.4</w:t>
      </w:r>
      <w:r>
        <w:rPr>
          <w:rFonts w:ascii="標楷體" w:hAnsi="標楷體" w:cs="標楷體" w:eastAsia="標楷體"/>
          <w:spacing w:val="-24"/>
        </w:rPr>
        <w:t> </w:t>
      </w:r>
      <w:r>
        <w:rPr>
          <w:rFonts w:ascii="標楷體" w:hAnsi="標楷體" w:cs="標楷體" w:eastAsia="標楷體"/>
        </w:rPr>
        <w:t>K)</w:t>
      </w:r>
      <w:r>
        <w:rPr/>
        <w:t>→光復路左轉往新竹市區方向→經光復路</w:t>
      </w:r>
      <w:r>
        <w:rPr>
          <w:rFonts w:ascii="標楷體" w:hAnsi="標楷體" w:cs="標楷體" w:eastAsia="標楷體"/>
        </w:rPr>
        <w:t>(</w:t>
      </w:r>
      <w:r>
        <w:rPr/>
        <w:t>高</w:t>
      </w:r>
      <w:r>
        <w:rPr>
          <w:spacing w:val="21"/>
        </w:rPr>
        <w:t> </w:t>
      </w:r>
      <w:r>
        <w:rPr/>
        <w:t>速公路橋下</w:t>
      </w:r>
      <w:r>
        <w:rPr>
          <w:rFonts w:ascii="標楷體" w:hAnsi="標楷體" w:cs="標楷體" w:eastAsia="標楷體"/>
        </w:rPr>
        <w:t>)</w:t>
      </w:r>
      <w:r>
        <w:rPr/>
        <w:t>→</w:t>
      </w:r>
      <w:r>
        <w:rPr>
          <w:rFonts w:ascii="標楷體" w:hAnsi="標楷體" w:cs="標楷體" w:eastAsia="標楷體"/>
        </w:rPr>
        <w:t>(</w:t>
      </w:r>
      <w:r>
        <w:rPr/>
        <w:t>左轉入</w:t>
      </w:r>
      <w:r>
        <w:rPr>
          <w:rFonts w:ascii="標楷體" w:hAnsi="標楷體" w:cs="標楷體" w:eastAsia="標楷體"/>
        </w:rPr>
        <w:t>)</w:t>
      </w:r>
      <w:r>
        <w:rPr/>
        <w:t>大學路</w:t>
      </w:r>
      <w:r>
        <w:rPr>
          <w:rFonts w:ascii="標楷體" w:hAnsi="標楷體" w:cs="標楷體" w:eastAsia="標楷體"/>
        </w:rPr>
        <w:t>(</w:t>
      </w:r>
      <w:r>
        <w:rPr/>
        <w:t>加油站旁</w:t>
      </w:r>
      <w:r>
        <w:rPr>
          <w:rFonts w:ascii="標楷體" w:hAnsi="標楷體" w:cs="標楷體" w:eastAsia="標楷體"/>
        </w:rPr>
        <w:t>)</w:t>
      </w:r>
      <w:r>
        <w:rPr/>
        <w:t>→交通大學北大門</w:t>
      </w:r>
    </w:p>
    <w:p>
      <w:pPr>
        <w:pStyle w:val="BodyText"/>
        <w:spacing w:line="309" w:lineRule="auto" w:before="72"/>
        <w:ind w:left="972" w:right="273" w:hanging="240"/>
        <w:jc w:val="left"/>
      </w:pPr>
      <w:r>
        <w:rPr>
          <w:rFonts w:ascii="標楷體" w:hAnsi="標楷體" w:cs="標楷體" w:eastAsia="標楷體"/>
        </w:rPr>
        <w:t>(2)</w:t>
      </w:r>
      <w:r>
        <w:rPr/>
        <w:t>科學園區交流道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95B (</w:t>
      </w:r>
      <w:r>
        <w:rPr/>
        <w:t>左彎</w:t>
      </w:r>
      <w:r>
        <w:rPr>
          <w:rFonts w:ascii="標楷體" w:hAnsi="標楷體" w:cs="標楷體" w:eastAsia="標楷體"/>
        </w:rPr>
        <w:t>)</w:t>
      </w:r>
      <w:r>
        <w:rPr/>
        <w:t>→園區二路</w:t>
      </w:r>
      <w:r>
        <w:rPr>
          <w:rFonts w:ascii="標楷體" w:hAnsi="標楷體" w:cs="標楷體" w:eastAsia="標楷體"/>
        </w:rPr>
        <w:t>(</w:t>
      </w:r>
      <w:r>
        <w:rPr/>
        <w:t>左彎</w:t>
      </w:r>
      <w:r>
        <w:rPr>
          <w:rFonts w:ascii="標楷體" w:hAnsi="標楷體" w:cs="標楷體" w:eastAsia="標楷體"/>
        </w:rPr>
        <w:t>)</w:t>
      </w:r>
      <w:r>
        <w:rPr/>
        <w:t>→新安路→交通大學南</w:t>
      </w:r>
      <w:r>
        <w:rPr/>
        <w:t> 大門</w:t>
      </w:r>
    </w:p>
    <w:p>
      <w:pPr>
        <w:spacing w:after="0" w:line="309" w:lineRule="auto"/>
        <w:jc w:val="left"/>
        <w:sectPr>
          <w:type w:val="continuous"/>
          <w:pgSz w:w="11910" w:h="16840"/>
          <w:pgMar w:top="1520" w:bottom="280" w:left="1680" w:right="1140"/>
        </w:sectPr>
      </w:pPr>
    </w:p>
    <w:p>
      <w:pPr>
        <w:spacing w:line="240" w:lineRule="auto" w:before="9"/>
        <w:rPr>
          <w:rFonts w:ascii="標楷體" w:hAnsi="標楷體" w:cs="標楷體" w:eastAsia="標楷體"/>
          <w:sz w:val="6"/>
          <w:szCs w:val="6"/>
        </w:rPr>
      </w:pPr>
    </w:p>
    <w:p>
      <w:pPr>
        <w:spacing w:line="200" w:lineRule="atLeast"/>
        <w:ind w:left="120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4953393" cy="362559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393" cy="362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line="240" w:lineRule="auto" w:before="2"/>
        <w:rPr>
          <w:rFonts w:ascii="標楷體" w:hAnsi="標楷體" w:cs="標楷體" w:eastAsia="標楷體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十、國立交通大學科學一館位置圖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b/>
          <w:bCs/>
          <w:sz w:val="15"/>
          <w:szCs w:val="15"/>
        </w:rPr>
      </w:pPr>
    </w:p>
    <w:p>
      <w:pPr>
        <w:spacing w:line="200" w:lineRule="atLeast"/>
        <w:ind w:left="821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4248570" cy="327640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570" cy="327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pStyle w:val="BodyText"/>
        <w:spacing w:line="309" w:lineRule="auto" w:before="179"/>
        <w:ind w:left="821" w:right="119" w:hanging="360"/>
        <w:jc w:val="left"/>
      </w:pPr>
      <w:r>
        <w:rPr>
          <w:rFonts w:ascii="標楷體" w:hAnsi="標楷體" w:cs="標楷體" w:eastAsia="標楷體"/>
        </w:rPr>
        <w:t>1. </w:t>
      </w:r>
      <w:r>
        <w:rPr>
          <w:spacing w:val="-3"/>
        </w:rPr>
        <w:t>本校</w:t>
      </w:r>
      <w:r>
        <w:rPr>
          <w:color w:val="006FC0"/>
          <w:spacing w:val="-3"/>
        </w:rPr>
        <w:t>藍色停車格</w:t>
      </w:r>
      <w:r>
        <w:rPr>
          <w:spacing w:val="-3"/>
        </w:rPr>
        <w:t>、</w:t>
      </w:r>
      <w:r>
        <w:rPr>
          <w:color w:val="006FC0"/>
          <w:spacing w:val="-3"/>
        </w:rPr>
        <w:t>藍線路段</w:t>
      </w:r>
      <w:r>
        <w:rPr>
          <w:spacing w:val="-3"/>
        </w:rPr>
        <w:t>為教職員專用，來賓請使用其他停車格或於環</w:t>
      </w:r>
      <w:r>
        <w:rPr>
          <w:spacing w:val="35"/>
        </w:rPr>
        <w:t> </w:t>
      </w:r>
      <w:r>
        <w:rPr/>
        <w:t>校道路非紅 、黃、藍線區域停車。</w:t>
      </w:r>
    </w:p>
    <w:p>
      <w:pPr>
        <w:pStyle w:val="BodyText"/>
        <w:spacing w:line="240" w:lineRule="auto" w:before="72"/>
        <w:ind w:left="461" w:right="0"/>
        <w:jc w:val="left"/>
      </w:pPr>
      <w:r>
        <w:rPr>
          <w:rFonts w:ascii="標楷體" w:hAnsi="標楷體" w:cs="標楷體" w:eastAsia="標楷體"/>
        </w:rPr>
        <w:t>2. </w:t>
      </w:r>
      <w:r>
        <w:rPr/>
        <w:t>本校停車收費，半小時內免費，超過半小時不足一小時以</w:t>
      </w:r>
      <w:r>
        <w:rPr>
          <w:spacing w:val="-59"/>
        </w:rPr>
        <w:t> </w:t>
      </w:r>
      <w:r>
        <w:rPr>
          <w:rFonts w:ascii="標楷體" w:hAnsi="標楷體" w:cs="標楷體" w:eastAsia="標楷體"/>
        </w:rPr>
        <w:t>30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元計，爾後</w:t>
      </w:r>
    </w:p>
    <w:p>
      <w:pPr>
        <w:pStyle w:val="BodyText"/>
        <w:spacing w:line="240" w:lineRule="auto" w:before="94"/>
        <w:ind w:left="821" w:right="0"/>
        <w:jc w:val="left"/>
      </w:pPr>
      <w:r>
        <w:rPr/>
        <w:t>每半小時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元。與會來賓請向服務人員購買停車優惠卷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30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元。</w:t>
      </w:r>
    </w:p>
    <w:sectPr>
      <w:headerReference w:type="default" r:id="rId15"/>
      <w:pgSz w:w="11910" w:h="16840"/>
      <w:pgMar w:header="0" w:footer="0"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73.890610pt;width:311.2pt;height:14pt;mso-position-horizontal-relative:page;mso-position-vertical-relative:page;z-index:-6568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24"/>
                    <w:szCs w:val="24"/>
                  </w:rPr>
                </w:pPr>
                <w:r>
                  <w:rPr>
                    <w:rFonts w:ascii="標楷體" w:hAnsi="標楷體" w:cs="標楷體" w:eastAsia="標楷體"/>
                    <w:b/>
                    <w:bCs/>
                    <w:sz w:val="24"/>
                    <w:szCs w:val="24"/>
                  </w:rPr>
                  <w:t>六、報名方式：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即日起至</w:t>
                </w:r>
                <w:r>
                  <w:rPr>
                    <w:rFonts w:ascii="標楷體" w:hAnsi="標楷體" w:cs="標楷體" w:eastAsia="標楷體"/>
                    <w:spacing w:val="-64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7</w:t>
                </w:r>
                <w:r>
                  <w:rPr>
                    <w:rFonts w:ascii="標楷體" w:hAnsi="標楷體" w:cs="標楷體" w:eastAsia="標楷體"/>
                    <w:spacing w:val="-63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月</w:t>
                </w:r>
                <w:r>
                  <w:rPr>
                    <w:rFonts w:ascii="標楷體" w:hAnsi="標楷體" w:cs="標楷體" w:eastAsia="標楷體"/>
                    <w:spacing w:val="-64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4</w:t>
                </w:r>
                <w:r>
                  <w:rPr>
                    <w:rFonts w:ascii="標楷體" w:hAnsi="標楷體" w:cs="標楷體" w:eastAsia="標楷體"/>
                    <w:spacing w:val="-63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日（一）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23:59</w:t>
                </w:r>
                <w:r>
                  <w:rPr>
                    <w:rFonts w:ascii="標楷體" w:hAnsi="標楷體" w:cs="標楷體" w:eastAsia="標楷體"/>
                    <w:spacing w:val="-63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前線上報名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9.024002pt;margin-top:73.890610pt;width:146.15pt;height:14pt;mso-position-horizontal-relative:page;mso-position-vertical-relative:page;z-index:-6544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24"/>
                    <w:szCs w:val="24"/>
                  </w:rPr>
                </w:pPr>
                <w:r>
                  <w:rPr>
                    <w:rFonts w:ascii="標楷體" w:hAnsi="標楷體" w:cs="標楷體" w:eastAsia="標楷體"/>
                    <w:b/>
                    <w:bCs/>
                    <w:sz w:val="24"/>
                    <w:szCs w:val="24"/>
                  </w:rPr>
                  <w:t>九、國立交通大學交通資訊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92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6"/>
      <w:ind w:left="120"/>
      <w:outlineLvl w:val="1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want.org/" TargetMode="External"/><Relationship Id="rId6" Type="http://schemas.openxmlformats.org/officeDocument/2006/relationships/header" Target="header1.xml"/><Relationship Id="rId7" Type="http://schemas.openxmlformats.org/officeDocument/2006/relationships/hyperlink" Target="http://goo.gl/forms/nis5IGqqbDFa8EE53" TargetMode="External"/><Relationship Id="rId8" Type="http://schemas.openxmlformats.org/officeDocument/2006/relationships/hyperlink" Target="mailto:yitsen@g2.nctu.edu.tw" TargetMode="External"/><Relationship Id="rId9" Type="http://schemas.openxmlformats.org/officeDocument/2006/relationships/header" Target="header2.xml"/><Relationship Id="rId10" Type="http://schemas.openxmlformats.org/officeDocument/2006/relationships/hyperlink" Target="http://www.kingbus.com.tw/ticketPriceResult.php?sid=100" TargetMode="External"/><Relationship Id="rId11" Type="http://schemas.openxmlformats.org/officeDocument/2006/relationships/hyperlink" Target="http://www.ga.nctu.edu.tw/ga2/files/business/20140917101302.html" TargetMode="External"/><Relationship Id="rId12" Type="http://schemas.openxmlformats.org/officeDocument/2006/relationships/hyperlink" Target="http://www.hcbus.com.tw/big5/information-2.asp?select=2&amp;amp;button=%E9%80%81%E5%87%BA" TargetMode="External"/><Relationship Id="rId13" Type="http://schemas.openxmlformats.org/officeDocument/2006/relationships/hyperlink" Target="http://www.hcbus.com.tw/big5/information-2.asp?select=1&amp;amp;button=%E9%80%81%E5%87%BA" TargetMode="External"/><Relationship Id="rId14" Type="http://schemas.openxmlformats.org/officeDocument/2006/relationships/hyperlink" Target="https://www.google.com/maps/d/u/0/viewer?mid=zZlR_w43pAEE.k0-I6PRcs8-A&amp;amp;hl=zh_TW" TargetMode="External"/><Relationship Id="rId15" Type="http://schemas.openxmlformats.org/officeDocument/2006/relationships/header" Target="header3.xml"/><Relationship Id="rId16" Type="http://schemas.openxmlformats.org/officeDocument/2006/relationships/image" Target="media/image1.jpeg"/><Relationship Id="rId1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2016-06-21T15:46:38Z</dcterms:created>
  <dcterms:modified xsi:type="dcterms:W3CDTF">2016-06-21T15:46:38Z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2016-06-21T00:00:00Z</vt:filetime>
  </property>
</Properties>
</file>