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82" w:rsidRPr="00EC6B36" w:rsidRDefault="00DC6D82" w:rsidP="00DC6D82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C6B36">
        <w:rPr>
          <w:rFonts w:ascii="標楷體" w:eastAsia="標楷體" w:hAnsi="標楷體" w:hint="eastAsia"/>
          <w:b/>
          <w:sz w:val="28"/>
          <w:szCs w:val="28"/>
        </w:rPr>
        <w:t>高屏地區典範科大「發展綠色餐旅產業聚落」策略聯盟</w:t>
      </w:r>
    </w:p>
    <w:p w:rsidR="00DC6D82" w:rsidRPr="00EC6B36" w:rsidRDefault="00DC6D82" w:rsidP="00DC6D82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C6B36">
        <w:rPr>
          <w:rFonts w:ascii="標楷體" w:eastAsia="標楷體" w:hAnsi="標楷體" w:hint="eastAsia"/>
          <w:sz w:val="28"/>
          <w:szCs w:val="28"/>
        </w:rPr>
        <w:t>─</w:t>
      </w:r>
      <w:r>
        <w:rPr>
          <w:rFonts w:ascii="標楷體" w:eastAsia="標楷體" w:hAnsi="標楷體" w:hint="eastAsia"/>
          <w:sz w:val="28"/>
          <w:szCs w:val="28"/>
        </w:rPr>
        <w:t>綠色種子教師</w:t>
      </w:r>
      <w:r w:rsidRPr="00D16E43">
        <w:rPr>
          <w:rFonts w:ascii="標楷體" w:eastAsia="標楷體" w:hAnsi="標楷體" w:hint="eastAsia"/>
          <w:sz w:val="28"/>
          <w:szCs w:val="28"/>
        </w:rPr>
        <w:t>研習營</w:t>
      </w:r>
      <w:r w:rsidRPr="00EC6B36">
        <w:rPr>
          <w:rFonts w:ascii="標楷體" w:eastAsia="標楷體" w:hAnsi="標楷體" w:hint="eastAsia"/>
          <w:sz w:val="28"/>
          <w:szCs w:val="28"/>
        </w:rPr>
        <w:t>─</w:t>
      </w:r>
    </w:p>
    <w:p w:rsidR="00DC6D82" w:rsidRDefault="00DC6D82" w:rsidP="00DC6D82">
      <w:pPr>
        <w:rPr>
          <w:rFonts w:ascii="Calibri" w:eastAsia="新細明體" w:hAnsi="Calibri" w:cs="Times New Roman"/>
        </w:rPr>
      </w:pPr>
    </w:p>
    <w:p w:rsidR="00DC6D82" w:rsidRPr="00D16E43" w:rsidRDefault="00DC6D82" w:rsidP="00DC6D82">
      <w:pPr>
        <w:rPr>
          <w:rFonts w:ascii="Calibri" w:eastAsia="新細明體" w:hAnsi="Calibri" w:cs="Times New Roman"/>
        </w:rPr>
      </w:pPr>
      <w:r w:rsidRPr="00D16E43">
        <w:rPr>
          <w:rFonts w:ascii="Calibri" w:eastAsia="新細明體" w:hAnsi="Calibri" w:cs="Times New Roman" w:hint="eastAsia"/>
        </w:rPr>
        <w:t>活動時間：</w:t>
      </w:r>
      <w:r>
        <w:rPr>
          <w:rFonts w:ascii="Calibri" w:eastAsia="新細明體" w:hAnsi="Calibri" w:cs="Times New Roman" w:hint="eastAsia"/>
        </w:rPr>
        <w:t>2016.</w:t>
      </w:r>
      <w:r w:rsidR="00C1611F">
        <w:rPr>
          <w:rFonts w:ascii="Calibri" w:eastAsia="新細明體" w:hAnsi="Calibri" w:cs="Times New Roman"/>
        </w:rPr>
        <w:t>8</w:t>
      </w:r>
      <w:r>
        <w:rPr>
          <w:rFonts w:ascii="Calibri" w:eastAsia="新細明體" w:hAnsi="Calibri" w:cs="Times New Roman" w:hint="eastAsia"/>
        </w:rPr>
        <w:t>.2</w:t>
      </w:r>
      <w:r w:rsidR="00C1611F">
        <w:rPr>
          <w:rFonts w:ascii="Calibri" w:eastAsia="新細明體" w:hAnsi="Calibri" w:cs="Times New Roman"/>
        </w:rPr>
        <w:t>5</w:t>
      </w:r>
      <w:r>
        <w:rPr>
          <w:rFonts w:ascii="Calibri" w:eastAsia="新細明體" w:hAnsi="Calibri" w:cs="Times New Roman"/>
        </w:rPr>
        <w:t>-</w:t>
      </w:r>
      <w:r>
        <w:rPr>
          <w:rFonts w:ascii="Calibri" w:eastAsia="新細明體" w:hAnsi="Calibri" w:cs="Times New Roman" w:hint="eastAsia"/>
        </w:rPr>
        <w:t>2</w:t>
      </w:r>
      <w:r w:rsidR="00C1611F">
        <w:rPr>
          <w:rFonts w:ascii="Calibri" w:eastAsia="新細明體" w:hAnsi="Calibri" w:cs="Times New Roman"/>
        </w:rPr>
        <w:t>6</w:t>
      </w:r>
      <w:r w:rsidRPr="00D16E43">
        <w:rPr>
          <w:rFonts w:ascii="Calibri" w:eastAsia="新細明體" w:hAnsi="Calibri" w:cs="Times New Roman" w:hint="eastAsia"/>
        </w:rPr>
        <w:t>（</w:t>
      </w:r>
      <w:r>
        <w:rPr>
          <w:rFonts w:ascii="Calibri" w:eastAsia="新細明體" w:hAnsi="Calibri" w:cs="Times New Roman" w:hint="eastAsia"/>
        </w:rPr>
        <w:t>星期</w:t>
      </w:r>
      <w:r w:rsidR="00C1611F">
        <w:rPr>
          <w:rFonts w:ascii="Calibri" w:eastAsia="新細明體" w:hAnsi="Calibri" w:cs="Times New Roman" w:hint="eastAsia"/>
        </w:rPr>
        <w:t>四</w:t>
      </w:r>
      <w:r>
        <w:rPr>
          <w:rFonts w:ascii="Calibri" w:eastAsia="新細明體" w:hAnsi="Calibri" w:cs="Times New Roman" w:hint="eastAsia"/>
        </w:rPr>
        <w:t>、</w:t>
      </w:r>
      <w:r w:rsidR="00C1611F">
        <w:rPr>
          <w:rFonts w:ascii="Calibri" w:eastAsia="新細明體" w:hAnsi="Calibri" w:cs="Times New Roman" w:hint="eastAsia"/>
        </w:rPr>
        <w:t>五</w:t>
      </w:r>
      <w:r w:rsidRPr="00D16E43">
        <w:rPr>
          <w:rFonts w:ascii="Calibri" w:eastAsia="新細明體" w:hAnsi="Calibri" w:cs="Times New Roman" w:hint="eastAsia"/>
        </w:rPr>
        <w:t>）</w:t>
      </w:r>
    </w:p>
    <w:p w:rsidR="00DC6D82" w:rsidRPr="00D16E43" w:rsidRDefault="00DC6D82" w:rsidP="00DC6D82">
      <w:pPr>
        <w:rPr>
          <w:rFonts w:ascii="Calibri" w:eastAsia="新細明體" w:hAnsi="Calibri" w:cs="Times New Roman"/>
        </w:rPr>
      </w:pPr>
      <w:r w:rsidRPr="00D16E43">
        <w:rPr>
          <w:rFonts w:ascii="Calibri" w:eastAsia="新細明體" w:hAnsi="Calibri" w:cs="Times New Roman" w:hint="eastAsia"/>
        </w:rPr>
        <w:t>活動地點：</w:t>
      </w:r>
      <w:r w:rsidR="00E137C4" w:rsidRPr="00E137C4">
        <w:rPr>
          <w:rFonts w:ascii="Calibri" w:eastAsia="新細明體" w:hAnsi="Calibri" w:cs="Times New Roman" w:hint="eastAsia"/>
        </w:rPr>
        <w:t>國立高雄餐旅大學</w:t>
      </w:r>
      <w:r w:rsidR="00E137C4">
        <w:rPr>
          <w:rFonts w:ascii="Calibri" w:eastAsia="新細明體" w:hAnsi="Calibri" w:cs="Times New Roman" w:hint="eastAsia"/>
        </w:rPr>
        <w:t>，行政大樓</w:t>
      </w:r>
      <w:r w:rsidR="00E137C4">
        <w:rPr>
          <w:rFonts w:ascii="Calibri" w:eastAsia="新細明體" w:hAnsi="Calibri" w:cs="Times New Roman" w:hint="eastAsia"/>
        </w:rPr>
        <w:t xml:space="preserve"> 6F</w:t>
      </w:r>
      <w:r w:rsidR="00E137C4">
        <w:rPr>
          <w:rFonts w:ascii="Calibri" w:eastAsia="新細明體" w:hAnsi="Calibri" w:cs="Times New Roman" w:hint="eastAsia"/>
        </w:rPr>
        <w:t>國際會議廳</w:t>
      </w:r>
    </w:p>
    <w:p w:rsidR="00DC6D82" w:rsidRDefault="00DC6D82" w:rsidP="00DC6D82">
      <w:pPr>
        <w:rPr>
          <w:rFonts w:ascii="Calibri" w:eastAsia="新細明體" w:hAnsi="Calibri" w:cs="Times New Roman"/>
        </w:rPr>
      </w:pPr>
      <w:r w:rsidRPr="00D16E43">
        <w:rPr>
          <w:rFonts w:ascii="Calibri" w:eastAsia="新細明體" w:hAnsi="Calibri" w:cs="Times New Roman" w:hint="eastAsia"/>
        </w:rPr>
        <w:t>主辦單位：國立高雄餐旅大學典範計畫辦公室</w:t>
      </w:r>
    </w:p>
    <w:p w:rsidR="00444E1B" w:rsidRDefault="00444E1B" w:rsidP="00444E1B">
      <w:pPr>
        <w:rPr>
          <w:rFonts w:ascii="Calibri" w:eastAsia="新細明體" w:hAnsi="Calibri" w:cs="Times New Roman"/>
        </w:rPr>
      </w:pPr>
      <w:r w:rsidRPr="00444E1B">
        <w:rPr>
          <w:rFonts w:ascii="Calibri" w:eastAsia="新細明體" w:hAnsi="Calibri" w:cs="Times New Roman" w:hint="eastAsia"/>
        </w:rPr>
        <w:t>活動費用</w:t>
      </w:r>
      <w:r>
        <w:rPr>
          <w:rFonts w:ascii="Calibri" w:eastAsia="新細明體" w:hAnsi="Calibri" w:cs="Times New Roman" w:hint="eastAsia"/>
        </w:rPr>
        <w:t>：</w:t>
      </w:r>
      <w:r w:rsidR="00905C66">
        <w:rPr>
          <w:rFonts w:ascii="Calibri" w:eastAsia="新細明體" w:hAnsi="Calibri" w:cs="Times New Roman" w:hint="eastAsia"/>
        </w:rPr>
        <w:t>課程費用</w:t>
      </w:r>
      <w:r w:rsidRPr="00444E1B">
        <w:rPr>
          <w:rFonts w:ascii="Calibri" w:eastAsia="新細明體" w:hAnsi="Calibri" w:cs="Times New Roman" w:hint="eastAsia"/>
        </w:rPr>
        <w:t>全免</w:t>
      </w:r>
      <w:r>
        <w:rPr>
          <w:rFonts w:ascii="Calibri" w:eastAsia="新細明體" w:hAnsi="Calibri" w:cs="Times New Roman" w:hint="eastAsia"/>
        </w:rPr>
        <w:t xml:space="preserve"> </w:t>
      </w:r>
      <w:r w:rsidRPr="00444E1B">
        <w:rPr>
          <w:rFonts w:ascii="Calibri" w:eastAsia="新細明體" w:hAnsi="Calibri" w:cs="Times New Roman" w:hint="eastAsia"/>
        </w:rPr>
        <w:t>(</w:t>
      </w:r>
      <w:r>
        <w:rPr>
          <w:rFonts w:ascii="Calibri" w:eastAsia="新細明體" w:hAnsi="Calibri" w:cs="Times New Roman" w:hint="eastAsia"/>
        </w:rPr>
        <w:t xml:space="preserve"> </w:t>
      </w:r>
      <w:r w:rsidRPr="00444E1B">
        <w:rPr>
          <w:rFonts w:ascii="Calibri" w:eastAsia="新細明體" w:hAnsi="Calibri" w:cs="Times New Roman" w:hint="eastAsia"/>
        </w:rPr>
        <w:t>交通及住宿費自付</w:t>
      </w:r>
      <w:r>
        <w:rPr>
          <w:rFonts w:ascii="Calibri" w:eastAsia="新細明體" w:hAnsi="Calibri" w:cs="Times New Roman" w:hint="eastAsia"/>
        </w:rPr>
        <w:t xml:space="preserve"> </w:t>
      </w:r>
      <w:r w:rsidRPr="00444E1B">
        <w:rPr>
          <w:rFonts w:ascii="Calibri" w:eastAsia="新細明體" w:hAnsi="Calibri" w:cs="Times New Roman" w:hint="eastAsia"/>
        </w:rPr>
        <w:t>)</w:t>
      </w:r>
    </w:p>
    <w:p w:rsidR="00444E1B" w:rsidRPr="00D16E43" w:rsidRDefault="00444E1B" w:rsidP="00444E1B">
      <w:pPr>
        <w:rPr>
          <w:rFonts w:ascii="Calibri" w:eastAsia="新細明體" w:hAnsi="Calibri" w:cs="Times New Roman"/>
        </w:rPr>
      </w:pPr>
      <w:r w:rsidRPr="00444E1B">
        <w:rPr>
          <w:rFonts w:ascii="Calibri" w:eastAsia="新細明體" w:hAnsi="Calibri" w:cs="Times New Roman" w:hint="eastAsia"/>
        </w:rPr>
        <w:t>活動後責任</w:t>
      </w:r>
      <w:r>
        <w:rPr>
          <w:rFonts w:ascii="Calibri" w:eastAsia="新細明體" w:hAnsi="Calibri" w:cs="Times New Roman" w:hint="eastAsia"/>
        </w:rPr>
        <w:t>：</w:t>
      </w:r>
      <w:r w:rsidRPr="009E151D">
        <w:rPr>
          <w:rFonts w:ascii="Calibri" w:eastAsia="新細明體" w:hAnsi="Calibri" w:cs="Times New Roman" w:hint="eastAsia"/>
          <w:b/>
        </w:rPr>
        <w:t>每位參加教師於研習後應執行一次綠色推廣活動，附活動教案成果</w:t>
      </w:r>
    </w:p>
    <w:p w:rsidR="00DC6D82" w:rsidRPr="00D16E43" w:rsidRDefault="00DC6D82" w:rsidP="00DC6D82">
      <w:pPr>
        <w:rPr>
          <w:rFonts w:ascii="Calibri" w:eastAsia="新細明體" w:hAnsi="Calibri" w:cs="Times New Roman"/>
        </w:rPr>
      </w:pPr>
      <w:r w:rsidRPr="00D16E43">
        <w:rPr>
          <w:rFonts w:ascii="Calibri" w:eastAsia="新細明體" w:hAnsi="Calibri" w:cs="Times New Roman" w:hint="eastAsia"/>
        </w:rPr>
        <w:t>聯絡窗口：</w:t>
      </w:r>
      <w:r w:rsidR="00E137C4">
        <w:rPr>
          <w:rFonts w:ascii="Calibri" w:eastAsia="新細明體" w:hAnsi="Calibri" w:cs="Times New Roman" w:hint="eastAsia"/>
        </w:rPr>
        <w:t>王洪珮</w:t>
      </w:r>
      <w:r w:rsidR="00E137C4">
        <w:rPr>
          <w:rFonts w:ascii="Calibri" w:eastAsia="新細明體" w:hAnsi="Calibri" w:cs="Times New Roman" w:hint="eastAsia"/>
        </w:rPr>
        <w:t xml:space="preserve"> 07-8060505#1917</w:t>
      </w:r>
      <w:r w:rsidR="004A1423">
        <w:rPr>
          <w:rFonts w:ascii="Calibri" w:eastAsia="新細明體" w:hAnsi="Calibri" w:cs="Times New Roman" w:hint="eastAsia"/>
        </w:rPr>
        <w:t xml:space="preserve">  </w:t>
      </w:r>
      <w:hyperlink r:id="rId8" w:history="1">
        <w:r w:rsidR="004A1423" w:rsidRPr="004A1423">
          <w:rPr>
            <w:rStyle w:val="a9"/>
            <w:rFonts w:ascii="Calibri" w:eastAsia="新細明體" w:hAnsi="Calibri" w:cs="Times New Roman"/>
          </w:rPr>
          <w:t>emmaroc@mail.nkuht.edu.tw</w:t>
        </w:r>
      </w:hyperlink>
    </w:p>
    <w:p w:rsidR="00DC6D82" w:rsidRPr="00D16E43" w:rsidRDefault="00DC6D82" w:rsidP="00DC6D82">
      <w:pPr>
        <w:rPr>
          <w:rFonts w:ascii="Calibri" w:eastAsia="新細明體" w:hAnsi="Calibri" w:cs="Times New Roman"/>
          <w:b/>
        </w:rPr>
      </w:pPr>
    </w:p>
    <w:p w:rsidR="00DC6D82" w:rsidRPr="00D16E43" w:rsidRDefault="00113D01" w:rsidP="00DC6D82">
      <w:pPr>
        <w:rPr>
          <w:rFonts w:ascii="Calibri" w:eastAsia="新細明體" w:hAnsi="Calibri" w:cs="Times New Roman"/>
          <w:b/>
        </w:rPr>
      </w:pPr>
      <w:r>
        <w:rPr>
          <w:rFonts w:ascii="Calibri" w:eastAsia="新細明體" w:hAnsi="Calibri" w:cs="Times New Roman" w:hint="eastAsia"/>
          <w:b/>
        </w:rPr>
        <w:t>研習目的</w:t>
      </w:r>
      <w:r w:rsidR="00DC6D82" w:rsidRPr="00D16E43">
        <w:rPr>
          <w:rFonts w:ascii="Calibri" w:eastAsia="新細明體" w:hAnsi="Calibri" w:cs="Times New Roman" w:hint="eastAsia"/>
          <w:b/>
        </w:rPr>
        <w:t>：</w:t>
      </w:r>
    </w:p>
    <w:p w:rsidR="00335E27" w:rsidRDefault="00905C66" w:rsidP="00DC6D82">
      <w:pPr>
        <w:pStyle w:val="a7"/>
        <w:ind w:leftChars="0" w:left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335E27" w:rsidRPr="00335E27">
        <w:rPr>
          <w:rFonts w:asciiTheme="minorEastAsia" w:hAnsiTheme="minorEastAsia" w:hint="eastAsia"/>
          <w:szCs w:val="24"/>
        </w:rPr>
        <w:t>綠色餐旅產業重視食品的安全以及環境的永續發展，考慮到人與整</w:t>
      </w:r>
      <w:r w:rsidR="005E7CC7">
        <w:rPr>
          <w:rFonts w:asciiTheme="minorEastAsia" w:hAnsiTheme="minorEastAsia" w:hint="eastAsia"/>
          <w:szCs w:val="24"/>
        </w:rPr>
        <w:t>體</w:t>
      </w:r>
      <w:r w:rsidR="00335E27" w:rsidRPr="00335E27">
        <w:rPr>
          <w:rFonts w:asciiTheme="minorEastAsia" w:hAnsiTheme="minorEastAsia" w:hint="eastAsia"/>
          <w:szCs w:val="24"/>
        </w:rPr>
        <w:t>環境的</w:t>
      </w:r>
      <w:r w:rsidR="005E7CC7">
        <w:rPr>
          <w:rFonts w:asciiTheme="minorEastAsia" w:hAnsiTheme="minorEastAsia" w:hint="eastAsia"/>
          <w:szCs w:val="24"/>
        </w:rPr>
        <w:t>關係</w:t>
      </w:r>
      <w:r w:rsidR="00335E27" w:rsidRPr="00335E27">
        <w:rPr>
          <w:rFonts w:asciiTheme="minorEastAsia" w:hAnsiTheme="minorEastAsia" w:hint="eastAsia"/>
          <w:szCs w:val="24"/>
        </w:rPr>
        <w:t>，對大自然的尊重，也衍伸出對生活的新觀念及新主張，如何從食農、食安教育開始，讓學生透過校園的學習就能夠培養正確的餐飲觀念，未來畢業後並能以積極的行動力落實綠色餐飲的精神，是本計畫的目的之一。教師在學生學習的過程中扮演重要角色，而教師是否能夠跟著產業趨勢邁進，提供學生更符合產業需求的知識與技能，是本計畫將透過為教師設計的相關活動，提升教師對綠色餐飲的專業力與思考力，進而提升教學的品質與學生的學習成效。</w:t>
      </w:r>
    </w:p>
    <w:p w:rsidR="005E7CC7" w:rsidRPr="005E7CC7" w:rsidRDefault="00905C66" w:rsidP="005E7CC7">
      <w:pPr>
        <w:pStyle w:val="a7"/>
        <w:ind w:leftChars="0" w:left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5E7CC7" w:rsidRPr="005E7CC7">
        <w:rPr>
          <w:rFonts w:asciiTheme="minorEastAsia" w:hAnsiTheme="minorEastAsia"/>
          <w:szCs w:val="24"/>
        </w:rPr>
        <w:t>主婦聯盟環境保護基金會台中分會會長</w:t>
      </w:r>
      <w:r w:rsidR="005E7CC7">
        <w:rPr>
          <w:rFonts w:asciiTheme="minorEastAsia" w:hAnsiTheme="minorEastAsia" w:hint="eastAsia"/>
          <w:szCs w:val="24"/>
        </w:rPr>
        <w:t>暨</w:t>
      </w:r>
      <w:r w:rsidR="005E7CC7" w:rsidRPr="005E7CC7">
        <w:rPr>
          <w:rFonts w:asciiTheme="minorEastAsia" w:hAnsiTheme="minorEastAsia"/>
          <w:szCs w:val="24"/>
        </w:rPr>
        <w:t>國立臺中教育大學通識教育中心兼任講師</w:t>
      </w:r>
      <w:r w:rsidR="005E7CC7">
        <w:rPr>
          <w:rFonts w:asciiTheme="minorEastAsia" w:hAnsiTheme="minorEastAsia" w:hint="eastAsia"/>
          <w:szCs w:val="24"/>
        </w:rPr>
        <w:t>，</w:t>
      </w:r>
      <w:r w:rsidR="00427F51" w:rsidRPr="00427F51">
        <w:rPr>
          <w:rFonts w:asciiTheme="minorEastAsia" w:hAnsiTheme="minorEastAsia"/>
          <w:szCs w:val="24"/>
        </w:rPr>
        <w:t>張明純</w:t>
      </w:r>
      <w:r>
        <w:rPr>
          <w:rFonts w:asciiTheme="minorEastAsia" w:hAnsiTheme="minorEastAsia" w:hint="eastAsia"/>
          <w:szCs w:val="24"/>
        </w:rPr>
        <w:t>分會長</w:t>
      </w:r>
      <w:r w:rsidR="005E7CC7">
        <w:rPr>
          <w:rFonts w:asciiTheme="minorEastAsia" w:hAnsiTheme="minorEastAsia" w:hint="eastAsia"/>
          <w:szCs w:val="24"/>
        </w:rPr>
        <w:t>主張</w:t>
      </w:r>
      <w:r w:rsidR="00427F51" w:rsidRPr="00427F51">
        <w:rPr>
          <w:rFonts w:asciiTheme="minorEastAsia" w:hAnsiTheme="minorEastAsia"/>
          <w:szCs w:val="24"/>
        </w:rPr>
        <w:t>將「綠食育」分為農業教育、飲食教育和環境教育三個領域。 </w:t>
      </w:r>
      <w:r w:rsidR="005E7CC7">
        <w:rPr>
          <w:rFonts w:asciiTheme="minorEastAsia" w:hAnsiTheme="minorEastAsia" w:hint="eastAsia"/>
          <w:szCs w:val="24"/>
        </w:rPr>
        <w:t>本研習活動邀請推動</w:t>
      </w:r>
      <w:r w:rsidR="00E137C4" w:rsidRPr="00E137C4">
        <w:rPr>
          <w:rFonts w:asciiTheme="minorEastAsia" w:hAnsiTheme="minorEastAsia" w:hint="eastAsia"/>
          <w:szCs w:val="24"/>
        </w:rPr>
        <w:t>綠色餐旅產業</w:t>
      </w:r>
      <w:r w:rsidR="005E7CC7">
        <w:rPr>
          <w:rFonts w:asciiTheme="minorEastAsia" w:hAnsiTheme="minorEastAsia" w:hint="eastAsia"/>
          <w:szCs w:val="24"/>
        </w:rPr>
        <w:t>的</w:t>
      </w:r>
      <w:r w:rsidR="00E137C4" w:rsidRPr="00E137C4">
        <w:rPr>
          <w:rFonts w:asciiTheme="minorEastAsia" w:hAnsiTheme="minorEastAsia" w:hint="eastAsia"/>
          <w:szCs w:val="24"/>
        </w:rPr>
        <w:t>專業師資，針對高屏地區內科技大學、高中職餐飲觀光科系教師，進行</w:t>
      </w:r>
      <w:r w:rsidR="005E7CC7">
        <w:rPr>
          <w:rFonts w:asciiTheme="minorEastAsia" w:hAnsiTheme="minorEastAsia" w:hint="eastAsia"/>
          <w:szCs w:val="24"/>
        </w:rPr>
        <w:t>綠色種子</w:t>
      </w:r>
      <w:r w:rsidR="00E137C4" w:rsidRPr="00E137C4">
        <w:rPr>
          <w:rFonts w:asciiTheme="minorEastAsia" w:hAnsiTheme="minorEastAsia" w:hint="eastAsia"/>
          <w:szCs w:val="24"/>
        </w:rPr>
        <w:t>教師教學研習</w:t>
      </w:r>
      <w:r w:rsidR="005E7CC7">
        <w:rPr>
          <w:rFonts w:asciiTheme="minorEastAsia" w:hAnsiTheme="minorEastAsia" w:hint="eastAsia"/>
          <w:szCs w:val="24"/>
        </w:rPr>
        <w:t xml:space="preserve"> </w:t>
      </w:r>
      <w:r w:rsidR="005E7CC7">
        <w:rPr>
          <w:rFonts w:asciiTheme="minorEastAsia" w:hAnsiTheme="minorEastAsia"/>
          <w:szCs w:val="24"/>
        </w:rPr>
        <w:t>”</w:t>
      </w:r>
      <w:r w:rsidR="005E7CC7" w:rsidRPr="005E7CC7">
        <w:rPr>
          <w:rFonts w:asciiTheme="minorEastAsia" w:hAnsiTheme="minorEastAsia"/>
          <w:szCs w:val="24"/>
        </w:rPr>
        <w:t>綠食力─ 食農教育</w:t>
      </w:r>
      <w:r w:rsidR="005E7CC7">
        <w:rPr>
          <w:rFonts w:asciiTheme="minorEastAsia" w:hAnsiTheme="minorEastAsia" w:hint="eastAsia"/>
          <w:szCs w:val="24"/>
        </w:rPr>
        <w:t>的</w:t>
      </w:r>
      <w:r w:rsidR="005E7CC7" w:rsidRPr="005E7CC7">
        <w:rPr>
          <w:rFonts w:asciiTheme="minorEastAsia" w:hAnsiTheme="minorEastAsia"/>
          <w:szCs w:val="24"/>
        </w:rPr>
        <w:t>推</w:t>
      </w:r>
      <w:r w:rsidR="005E7CC7">
        <w:rPr>
          <w:rFonts w:asciiTheme="minorEastAsia" w:hAnsiTheme="minorEastAsia" w:hint="eastAsia"/>
          <w:szCs w:val="24"/>
        </w:rPr>
        <w:t>動</w:t>
      </w:r>
      <w:r w:rsidR="005E7CC7">
        <w:rPr>
          <w:rFonts w:asciiTheme="minorEastAsia" w:hAnsiTheme="minorEastAsia"/>
          <w:szCs w:val="24"/>
        </w:rPr>
        <w:t>“</w:t>
      </w:r>
      <w:r w:rsidR="00DC6D82" w:rsidRPr="00D16E43">
        <w:rPr>
          <w:rFonts w:asciiTheme="minorEastAsia" w:hAnsiTheme="minorEastAsia" w:hint="eastAsia"/>
          <w:szCs w:val="24"/>
        </w:rPr>
        <w:t>。</w:t>
      </w:r>
    </w:p>
    <w:p w:rsidR="00DC6D82" w:rsidRDefault="00DC6D82" w:rsidP="00DC6D82">
      <w:pPr>
        <w:pStyle w:val="a7"/>
        <w:ind w:leftChars="0" w:left="0"/>
        <w:rPr>
          <w:rFonts w:asciiTheme="minorEastAsia" w:hAnsiTheme="minorEastAsia"/>
          <w:szCs w:val="24"/>
        </w:rPr>
      </w:pPr>
    </w:p>
    <w:p w:rsidR="00DC6D82" w:rsidRDefault="00DC6D82" w:rsidP="00DC6D82">
      <w:pPr>
        <w:numPr>
          <w:ilvl w:val="0"/>
          <w:numId w:val="1"/>
        </w:numPr>
        <w:ind w:left="482" w:hanging="482"/>
        <w:rPr>
          <w:rFonts w:ascii="Calibri" w:eastAsia="新細明體" w:hAnsi="Calibri" w:cs="Times New Roman"/>
        </w:rPr>
      </w:pPr>
      <w:r w:rsidRPr="00D16E43">
        <w:rPr>
          <w:rFonts w:ascii="Calibri" w:eastAsia="新細明體" w:hAnsi="Calibri" w:cs="Times New Roman" w:hint="eastAsia"/>
        </w:rPr>
        <w:t>行程表：</w:t>
      </w:r>
    </w:p>
    <w:p w:rsidR="00DC6D82" w:rsidRPr="00D16E43" w:rsidRDefault="00DC6D82" w:rsidP="005300BE">
      <w:pPr>
        <w:numPr>
          <w:ilvl w:val="0"/>
          <w:numId w:val="1"/>
        </w:numPr>
        <w:spacing w:afterLines="50" w:after="180"/>
        <w:ind w:left="482" w:hanging="482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D</w:t>
      </w:r>
      <w:r>
        <w:rPr>
          <w:rFonts w:ascii="Calibri" w:eastAsia="新細明體" w:hAnsi="Calibri" w:cs="Times New Roman"/>
        </w:rPr>
        <w:t>ay 1</w:t>
      </w:r>
      <w:r w:rsidR="00A9310C">
        <w:rPr>
          <w:rFonts w:ascii="新細明體" w:eastAsia="新細明體" w:hAnsi="新細明體" w:cs="Times New Roman" w:hint="eastAsia"/>
        </w:rPr>
        <w:t>（</w:t>
      </w:r>
      <w:r w:rsidR="00A9310C" w:rsidRPr="00A9310C">
        <w:rPr>
          <w:rFonts w:eastAsia="新細明體" w:cs="Times New Roman"/>
        </w:rPr>
        <w:t>8/25</w:t>
      </w:r>
      <w:r w:rsidR="00A9310C">
        <w:rPr>
          <w:rFonts w:ascii="新細明體" w:eastAsia="新細明體" w:hAnsi="新細明體" w:cs="Times New Roman"/>
        </w:rPr>
        <w:t>）</w:t>
      </w:r>
    </w:p>
    <w:tbl>
      <w:tblPr>
        <w:tblStyle w:val="a8"/>
        <w:tblW w:w="9780" w:type="dxa"/>
        <w:tblInd w:w="250" w:type="dxa"/>
        <w:tblLook w:val="04A0" w:firstRow="1" w:lastRow="0" w:firstColumn="1" w:lastColumn="0" w:noHBand="0" w:noVBand="1"/>
      </w:tblPr>
      <w:tblGrid>
        <w:gridCol w:w="1465"/>
        <w:gridCol w:w="2504"/>
        <w:gridCol w:w="4394"/>
        <w:gridCol w:w="1417"/>
      </w:tblGrid>
      <w:tr w:rsidR="005E7CC7" w:rsidRPr="00D16E43" w:rsidTr="004D2C35">
        <w:trPr>
          <w:trHeight w:val="642"/>
        </w:trPr>
        <w:tc>
          <w:tcPr>
            <w:tcW w:w="1465" w:type="dxa"/>
            <w:vAlign w:val="center"/>
          </w:tcPr>
          <w:p w:rsidR="005E7CC7" w:rsidRPr="00D16E43" w:rsidRDefault="005E7CC7" w:rsidP="00266508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D16E43">
              <w:rPr>
                <w:rFonts w:asciiTheme="minorEastAsia" w:hAnsiTheme="minorEastAsia" w:hint="eastAsia"/>
                <w:b/>
                <w:szCs w:val="24"/>
              </w:rPr>
              <w:t>時間</w:t>
            </w:r>
          </w:p>
        </w:tc>
        <w:tc>
          <w:tcPr>
            <w:tcW w:w="2504" w:type="dxa"/>
            <w:vAlign w:val="center"/>
          </w:tcPr>
          <w:p w:rsidR="005E7CC7" w:rsidRPr="00D16E43" w:rsidRDefault="005E7CC7" w:rsidP="00266508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主題</w:t>
            </w:r>
          </w:p>
        </w:tc>
        <w:tc>
          <w:tcPr>
            <w:tcW w:w="4394" w:type="dxa"/>
            <w:vAlign w:val="center"/>
          </w:tcPr>
          <w:p w:rsidR="005E7CC7" w:rsidRPr="00D16E43" w:rsidRDefault="00444E1B" w:rsidP="00266508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主講人</w:t>
            </w:r>
          </w:p>
        </w:tc>
        <w:tc>
          <w:tcPr>
            <w:tcW w:w="1417" w:type="dxa"/>
            <w:vAlign w:val="center"/>
          </w:tcPr>
          <w:p w:rsidR="005E7CC7" w:rsidRPr="00D16E43" w:rsidRDefault="005E7CC7" w:rsidP="00266508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備註</w:t>
            </w:r>
          </w:p>
        </w:tc>
      </w:tr>
      <w:tr w:rsidR="00444E1B" w:rsidRPr="00D16E43" w:rsidTr="004A1423">
        <w:trPr>
          <w:trHeight w:val="693"/>
        </w:trPr>
        <w:tc>
          <w:tcPr>
            <w:tcW w:w="1465" w:type="dxa"/>
            <w:vAlign w:val="center"/>
          </w:tcPr>
          <w:p w:rsidR="00444E1B" w:rsidRPr="002E4BBA" w:rsidRDefault="00444E1B" w:rsidP="00444E1B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9</w:t>
            </w:r>
            <w:r w:rsidRPr="002E4BBA">
              <w:rPr>
                <w:szCs w:val="24"/>
              </w:rPr>
              <w:t>:0</w:t>
            </w: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-</w:t>
            </w:r>
            <w:r>
              <w:rPr>
                <w:rFonts w:hint="eastAsia"/>
                <w:szCs w:val="24"/>
              </w:rPr>
              <w:t>09</w:t>
            </w:r>
            <w:r w:rsidRPr="00444E1B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2</w:t>
            </w:r>
            <w:r w:rsidRPr="00444E1B">
              <w:rPr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444E1B" w:rsidRPr="00D16E43" w:rsidRDefault="00444E1B" w:rsidP="00444E1B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報到</w:t>
            </w:r>
          </w:p>
        </w:tc>
        <w:tc>
          <w:tcPr>
            <w:tcW w:w="4394" w:type="dxa"/>
            <w:vAlign w:val="center"/>
          </w:tcPr>
          <w:p w:rsidR="00444E1B" w:rsidRPr="00C93630" w:rsidRDefault="00444E1B" w:rsidP="00444E1B">
            <w:r w:rsidRPr="00C93630">
              <w:rPr>
                <w:rFonts w:hint="eastAsia"/>
              </w:rPr>
              <w:t>典範辦公室</w:t>
            </w:r>
          </w:p>
        </w:tc>
        <w:tc>
          <w:tcPr>
            <w:tcW w:w="1417" w:type="dxa"/>
            <w:vAlign w:val="center"/>
          </w:tcPr>
          <w:p w:rsidR="00444E1B" w:rsidRPr="00D16E43" w:rsidRDefault="00444E1B" w:rsidP="00444E1B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444E1B" w:rsidRPr="00D16E43" w:rsidTr="009E151D">
        <w:trPr>
          <w:trHeight w:val="850"/>
        </w:trPr>
        <w:tc>
          <w:tcPr>
            <w:tcW w:w="1465" w:type="dxa"/>
            <w:vAlign w:val="center"/>
          </w:tcPr>
          <w:p w:rsidR="00444E1B" w:rsidRPr="002E4BBA" w:rsidRDefault="00444E1B" w:rsidP="00444E1B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9</w:t>
            </w:r>
            <w:r w:rsidRPr="002E4BBA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2</w:t>
            </w:r>
            <w:r w:rsidRPr="002E4BBA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-09:30</w:t>
            </w:r>
          </w:p>
        </w:tc>
        <w:tc>
          <w:tcPr>
            <w:tcW w:w="2504" w:type="dxa"/>
            <w:vAlign w:val="center"/>
          </w:tcPr>
          <w:p w:rsidR="00444E1B" w:rsidRPr="00D16E43" w:rsidRDefault="00444E1B" w:rsidP="00444E1B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444E1B">
              <w:rPr>
                <w:rFonts w:asciiTheme="minorEastAsia" w:hAnsiTheme="minorEastAsia" w:hint="eastAsia"/>
                <w:szCs w:val="24"/>
              </w:rPr>
              <w:t>院長致詞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44E1B" w:rsidRDefault="00444E1B" w:rsidP="00444E1B">
            <w:r w:rsidRPr="00444E1B">
              <w:rPr>
                <w:rFonts w:hint="eastAsia"/>
              </w:rPr>
              <w:t>國立高雄餐旅大學</w:t>
            </w:r>
            <w:r>
              <w:rPr>
                <w:rFonts w:hint="eastAsia"/>
              </w:rPr>
              <w:t>廚藝學院</w:t>
            </w:r>
          </w:p>
          <w:p w:rsidR="00444E1B" w:rsidRPr="00C93630" w:rsidRDefault="00444E1B" w:rsidP="00444E1B">
            <w:r w:rsidRPr="00C93630">
              <w:rPr>
                <w:rFonts w:hint="eastAsia"/>
              </w:rPr>
              <w:t>楊昭景院長</w:t>
            </w:r>
          </w:p>
        </w:tc>
        <w:tc>
          <w:tcPr>
            <w:tcW w:w="1417" w:type="dxa"/>
            <w:vAlign w:val="center"/>
          </w:tcPr>
          <w:p w:rsidR="00444E1B" w:rsidRPr="00D16E43" w:rsidRDefault="00444E1B" w:rsidP="00444E1B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C26591" w:rsidRPr="00D16E43" w:rsidTr="00C26591">
        <w:trPr>
          <w:trHeight w:val="852"/>
        </w:trPr>
        <w:tc>
          <w:tcPr>
            <w:tcW w:w="1465" w:type="dxa"/>
            <w:vAlign w:val="center"/>
          </w:tcPr>
          <w:p w:rsidR="00C26591" w:rsidRPr="002E4BBA" w:rsidRDefault="00C26591" w:rsidP="00C26591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9</w:t>
            </w:r>
            <w:r w:rsidRPr="002E4BBA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0-11: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DF609C" w:rsidRDefault="00327438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327438">
              <w:rPr>
                <w:rFonts w:asciiTheme="minorEastAsia" w:hAnsiTheme="minorEastAsia"/>
                <w:szCs w:val="24"/>
              </w:rPr>
              <w:t>美食、食材、食育與</w:t>
            </w:r>
          </w:p>
          <w:p w:rsidR="00C26591" w:rsidRPr="00F54484" w:rsidRDefault="00327438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327438">
              <w:rPr>
                <w:rFonts w:asciiTheme="minorEastAsia" w:hAnsiTheme="minorEastAsia"/>
                <w:szCs w:val="24"/>
              </w:rPr>
              <w:t>在地農業資源應用</w:t>
            </w:r>
          </w:p>
        </w:tc>
        <w:tc>
          <w:tcPr>
            <w:tcW w:w="4394" w:type="dxa"/>
            <w:vAlign w:val="center"/>
          </w:tcPr>
          <w:p w:rsidR="00327438" w:rsidRDefault="00327438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國立新竹教育大學環境與文化資源學系</w:t>
            </w:r>
          </w:p>
          <w:p w:rsidR="00C26591" w:rsidRPr="00D16E43" w:rsidRDefault="00327438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327438">
              <w:rPr>
                <w:rFonts w:asciiTheme="minorEastAsia" w:hAnsiTheme="minorEastAsia"/>
                <w:szCs w:val="24"/>
              </w:rPr>
              <w:t>張瑋琦副教授</w:t>
            </w:r>
          </w:p>
        </w:tc>
        <w:tc>
          <w:tcPr>
            <w:tcW w:w="1417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C26591" w:rsidRPr="00E81887" w:rsidTr="004A1423">
        <w:trPr>
          <w:trHeight w:val="670"/>
        </w:trPr>
        <w:tc>
          <w:tcPr>
            <w:tcW w:w="1465" w:type="dxa"/>
            <w:vAlign w:val="center"/>
          </w:tcPr>
          <w:p w:rsidR="00C26591" w:rsidRPr="002E4BBA" w:rsidRDefault="00C26591" w:rsidP="00C26591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11: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0-1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:00</w:t>
            </w:r>
          </w:p>
        </w:tc>
        <w:tc>
          <w:tcPr>
            <w:tcW w:w="2504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5B1FEB">
              <w:rPr>
                <w:rFonts w:asciiTheme="minorEastAsia" w:hAnsiTheme="minorEastAsia" w:hint="eastAsia"/>
                <w:szCs w:val="24"/>
              </w:rPr>
              <w:t>交流、餐敘</w:t>
            </w:r>
          </w:p>
        </w:tc>
        <w:tc>
          <w:tcPr>
            <w:tcW w:w="4394" w:type="dxa"/>
            <w:vAlign w:val="center"/>
          </w:tcPr>
          <w:p w:rsidR="00C26591" w:rsidRPr="00E81887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26591" w:rsidRPr="00040A27" w:rsidRDefault="00C26591" w:rsidP="00C26591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C26591" w:rsidRPr="00E81887" w:rsidTr="009E151D">
        <w:trPr>
          <w:trHeight w:val="1191"/>
        </w:trPr>
        <w:tc>
          <w:tcPr>
            <w:tcW w:w="1465" w:type="dxa"/>
            <w:vAlign w:val="center"/>
          </w:tcPr>
          <w:p w:rsidR="00C26591" w:rsidRPr="002E4BBA" w:rsidRDefault="00C26591" w:rsidP="00C26591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:00-1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2E4BBA">
              <w:rPr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C26591" w:rsidRPr="00C9536F" w:rsidRDefault="006A39FD" w:rsidP="00C1611F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6A39FD">
              <w:rPr>
                <w:rFonts w:asciiTheme="minorEastAsia" w:hAnsiTheme="minorEastAsia" w:hint="eastAsia"/>
                <w:szCs w:val="24"/>
              </w:rPr>
              <w:t>食安奇蹟--食品都不長菌好嗎？</w:t>
            </w:r>
          </w:p>
        </w:tc>
        <w:tc>
          <w:tcPr>
            <w:tcW w:w="4394" w:type="dxa"/>
            <w:vAlign w:val="center"/>
          </w:tcPr>
          <w:p w:rsidR="00C26591" w:rsidRPr="005650D7" w:rsidRDefault="00C26591" w:rsidP="00C26591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Cs/>
                <w:szCs w:val="24"/>
              </w:rPr>
            </w:pPr>
            <w:r w:rsidRPr="005650D7">
              <w:rPr>
                <w:rFonts w:asciiTheme="minorEastAsia" w:hAnsiTheme="minorEastAsia" w:hint="eastAsia"/>
                <w:bCs/>
                <w:szCs w:val="24"/>
              </w:rPr>
              <w:t>台北市政府衛生局藥物食品處餐飲衛生顧問</w:t>
            </w:r>
            <w:r>
              <w:rPr>
                <w:rFonts w:asciiTheme="minorEastAsia" w:hAnsiTheme="minorEastAsia" w:hint="eastAsia"/>
                <w:bCs/>
                <w:szCs w:val="24"/>
              </w:rPr>
              <w:t>暨</w:t>
            </w:r>
            <w:r w:rsidRPr="005650D7">
              <w:rPr>
                <w:rFonts w:asciiTheme="minorEastAsia" w:hAnsiTheme="minorEastAsia"/>
                <w:bCs/>
                <w:szCs w:val="24"/>
              </w:rPr>
              <w:t> </w:t>
            </w:r>
            <w:r w:rsidRPr="005650D7">
              <w:rPr>
                <w:rFonts w:asciiTheme="minorEastAsia" w:hAnsiTheme="minorEastAsia" w:hint="eastAsia"/>
                <w:bCs/>
                <w:szCs w:val="24"/>
              </w:rPr>
              <w:t>輔仁大學餐旅系兼任講師</w:t>
            </w:r>
          </w:p>
          <w:p w:rsidR="00C26591" w:rsidRPr="00040A27" w:rsidRDefault="00C26591" w:rsidP="00C26591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  <w:r w:rsidRPr="005650D7">
              <w:rPr>
                <w:rFonts w:asciiTheme="minorEastAsia" w:hAnsiTheme="minorEastAsia" w:hint="eastAsia"/>
                <w:bCs/>
                <w:szCs w:val="24"/>
              </w:rPr>
              <w:t>文長安</w:t>
            </w:r>
            <w:r>
              <w:rPr>
                <w:rFonts w:asciiTheme="minorEastAsia" w:hAnsiTheme="minorEastAsia" w:hint="eastAsia"/>
                <w:bCs/>
                <w:szCs w:val="24"/>
              </w:rPr>
              <w:t>先生</w:t>
            </w:r>
          </w:p>
        </w:tc>
        <w:tc>
          <w:tcPr>
            <w:tcW w:w="1417" w:type="dxa"/>
            <w:vAlign w:val="center"/>
          </w:tcPr>
          <w:p w:rsidR="00C26591" w:rsidRPr="00F54484" w:rsidRDefault="00C26591" w:rsidP="00C26591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Cs/>
                <w:szCs w:val="24"/>
              </w:rPr>
            </w:pPr>
          </w:p>
        </w:tc>
      </w:tr>
      <w:tr w:rsidR="00C26591" w:rsidRPr="00D16E43" w:rsidTr="004A1423">
        <w:trPr>
          <w:trHeight w:val="699"/>
        </w:trPr>
        <w:tc>
          <w:tcPr>
            <w:tcW w:w="1465" w:type="dxa"/>
            <w:vAlign w:val="center"/>
          </w:tcPr>
          <w:p w:rsidR="00C26591" w:rsidRPr="002E4BBA" w:rsidRDefault="00C26591" w:rsidP="00C26591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lastRenderedPageBreak/>
              <w:t>1</w:t>
            </w:r>
            <w:r>
              <w:rPr>
                <w:rFonts w:hint="eastAsia"/>
                <w:szCs w:val="24"/>
              </w:rPr>
              <w:t>5</w:t>
            </w:r>
            <w:r w:rsidRPr="002E4BBA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2E4BBA">
              <w:rPr>
                <w:szCs w:val="24"/>
              </w:rPr>
              <w:t>0-15:</w:t>
            </w: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2504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茶敘</w:t>
            </w:r>
          </w:p>
        </w:tc>
        <w:tc>
          <w:tcPr>
            <w:tcW w:w="4394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26591" w:rsidRPr="00F81B3B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Cs/>
                <w:szCs w:val="24"/>
              </w:rPr>
            </w:pPr>
          </w:p>
        </w:tc>
      </w:tr>
      <w:tr w:rsidR="00C26591" w:rsidRPr="00D16E43" w:rsidTr="00F54484">
        <w:trPr>
          <w:trHeight w:val="849"/>
        </w:trPr>
        <w:tc>
          <w:tcPr>
            <w:tcW w:w="1465" w:type="dxa"/>
            <w:vAlign w:val="center"/>
          </w:tcPr>
          <w:p w:rsidR="00C26591" w:rsidRPr="002E4BBA" w:rsidRDefault="00C26591" w:rsidP="00C26591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15:</w:t>
            </w:r>
            <w:r>
              <w:rPr>
                <w:rFonts w:hint="eastAsia"/>
                <w:szCs w:val="24"/>
              </w:rPr>
              <w:t>15</w:t>
            </w:r>
            <w:r w:rsidRPr="002E4BBA">
              <w:rPr>
                <w:szCs w:val="24"/>
              </w:rPr>
              <w:t>-17:</w:t>
            </w: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2504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飲食教育--</w:t>
            </w:r>
            <w:r>
              <w:rPr>
                <w:rFonts w:asciiTheme="minorEastAsia" w:hAnsiTheme="minorEastAsia"/>
                <w:szCs w:val="24"/>
              </w:rPr>
              <w:t>食物體驗</w:t>
            </w:r>
            <w:r w:rsidR="003B671B">
              <w:rPr>
                <w:rFonts w:asciiTheme="minorEastAsia" w:hAnsiTheme="minorEastAsia" w:hint="eastAsia"/>
                <w:szCs w:val="24"/>
              </w:rPr>
              <w:t>教案分享</w:t>
            </w:r>
          </w:p>
        </w:tc>
        <w:tc>
          <w:tcPr>
            <w:tcW w:w="4394" w:type="dxa"/>
            <w:vAlign w:val="center"/>
          </w:tcPr>
          <w:p w:rsidR="00C26591" w:rsidRDefault="00C26591" w:rsidP="00C2659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社會企業 -- 格外有意思負責人</w:t>
            </w:r>
          </w:p>
          <w:p w:rsidR="00C26591" w:rsidRPr="00D16E43" w:rsidRDefault="00C26591" w:rsidP="00C2659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陳其農執行長</w:t>
            </w:r>
          </w:p>
        </w:tc>
        <w:tc>
          <w:tcPr>
            <w:tcW w:w="1417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C26591" w:rsidRPr="00D16E43" w:rsidTr="004A1423">
        <w:trPr>
          <w:trHeight w:val="697"/>
        </w:trPr>
        <w:tc>
          <w:tcPr>
            <w:tcW w:w="1465" w:type="dxa"/>
            <w:vAlign w:val="center"/>
          </w:tcPr>
          <w:p w:rsidR="00C26591" w:rsidRPr="002E4BBA" w:rsidRDefault="00C26591" w:rsidP="00C26591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7</w:t>
            </w:r>
            <w:r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15</w:t>
            </w:r>
            <w:r w:rsidRPr="002E4BBA">
              <w:rPr>
                <w:szCs w:val="24"/>
              </w:rPr>
              <w:t xml:space="preserve"> ~~</w:t>
            </w:r>
          </w:p>
        </w:tc>
        <w:tc>
          <w:tcPr>
            <w:tcW w:w="2504" w:type="dxa"/>
            <w:vAlign w:val="center"/>
          </w:tcPr>
          <w:p w:rsidR="00C26591" w:rsidRDefault="00C26591" w:rsidP="00C26591">
            <w:r>
              <w:rPr>
                <w:rFonts w:asciiTheme="minorEastAsia" w:hAnsiTheme="minorEastAsia" w:hint="eastAsia"/>
                <w:szCs w:val="24"/>
              </w:rPr>
              <w:t>賦歸</w:t>
            </w:r>
          </w:p>
        </w:tc>
        <w:tc>
          <w:tcPr>
            <w:tcW w:w="4394" w:type="dxa"/>
            <w:vAlign w:val="center"/>
          </w:tcPr>
          <w:p w:rsidR="00C26591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26591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</w:tbl>
    <w:p w:rsidR="00DC6D82" w:rsidRDefault="00DC6D82" w:rsidP="005300BE">
      <w:pPr>
        <w:numPr>
          <w:ilvl w:val="0"/>
          <w:numId w:val="1"/>
        </w:numPr>
        <w:spacing w:beforeLines="200" w:before="720" w:afterLines="50" w:after="180"/>
        <w:ind w:left="482" w:hanging="482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D</w:t>
      </w:r>
      <w:r>
        <w:rPr>
          <w:rFonts w:ascii="Calibri" w:eastAsia="新細明體" w:hAnsi="Calibri" w:cs="Times New Roman"/>
        </w:rPr>
        <w:t>ay 2</w:t>
      </w:r>
      <w:r w:rsidR="00A9310C" w:rsidRPr="00A9310C">
        <w:rPr>
          <w:rFonts w:ascii="Calibri" w:eastAsia="新細明體" w:hAnsi="Calibri" w:cs="Times New Roman" w:hint="eastAsia"/>
        </w:rPr>
        <w:t>（</w:t>
      </w:r>
      <w:r w:rsidR="00A9310C" w:rsidRPr="00A9310C">
        <w:rPr>
          <w:rFonts w:ascii="Calibri" w:eastAsia="新細明體" w:hAnsi="Calibri" w:cs="Times New Roman" w:hint="eastAsia"/>
        </w:rPr>
        <w:t>8/2</w:t>
      </w:r>
      <w:r w:rsidR="00A9310C">
        <w:rPr>
          <w:rFonts w:ascii="Calibri" w:eastAsia="新細明體" w:hAnsi="Calibri" w:cs="Times New Roman" w:hint="eastAsia"/>
        </w:rPr>
        <w:t>6</w:t>
      </w:r>
      <w:r w:rsidR="00A9310C" w:rsidRPr="00A9310C">
        <w:rPr>
          <w:rFonts w:ascii="Calibri" w:eastAsia="新細明體" w:hAnsi="Calibri" w:cs="Times New Roman"/>
        </w:rPr>
        <w:t>）</w:t>
      </w:r>
    </w:p>
    <w:tbl>
      <w:tblPr>
        <w:tblStyle w:val="a8"/>
        <w:tblW w:w="9780" w:type="dxa"/>
        <w:tblInd w:w="250" w:type="dxa"/>
        <w:tblLook w:val="04A0" w:firstRow="1" w:lastRow="0" w:firstColumn="1" w:lastColumn="0" w:noHBand="0" w:noVBand="1"/>
      </w:tblPr>
      <w:tblGrid>
        <w:gridCol w:w="1465"/>
        <w:gridCol w:w="2504"/>
        <w:gridCol w:w="4394"/>
        <w:gridCol w:w="1417"/>
      </w:tblGrid>
      <w:tr w:rsidR="005650D7" w:rsidRPr="00D16E43" w:rsidTr="004A1423">
        <w:trPr>
          <w:trHeight w:val="692"/>
        </w:trPr>
        <w:tc>
          <w:tcPr>
            <w:tcW w:w="1465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 w:rsidRPr="00D16E43">
              <w:rPr>
                <w:rFonts w:asciiTheme="minorEastAsia" w:hAnsiTheme="minorEastAsia" w:hint="eastAsia"/>
                <w:b/>
                <w:szCs w:val="24"/>
              </w:rPr>
              <w:t>時間</w:t>
            </w:r>
          </w:p>
        </w:tc>
        <w:tc>
          <w:tcPr>
            <w:tcW w:w="250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主題</w:t>
            </w:r>
          </w:p>
        </w:tc>
        <w:tc>
          <w:tcPr>
            <w:tcW w:w="439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主講人</w:t>
            </w:r>
          </w:p>
        </w:tc>
        <w:tc>
          <w:tcPr>
            <w:tcW w:w="1417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備註</w:t>
            </w:r>
          </w:p>
        </w:tc>
      </w:tr>
      <w:tr w:rsidR="005650D7" w:rsidRPr="00D16E43" w:rsidTr="004A1423">
        <w:trPr>
          <w:trHeight w:val="702"/>
        </w:trPr>
        <w:tc>
          <w:tcPr>
            <w:tcW w:w="1465" w:type="dxa"/>
            <w:vAlign w:val="center"/>
          </w:tcPr>
          <w:p w:rsidR="005650D7" w:rsidRPr="002E4BBA" w:rsidRDefault="005650D7" w:rsidP="004152CE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9</w:t>
            </w:r>
            <w:r w:rsidRPr="002E4BBA">
              <w:rPr>
                <w:szCs w:val="24"/>
              </w:rPr>
              <w:t>:0</w:t>
            </w: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-</w:t>
            </w:r>
            <w:r>
              <w:rPr>
                <w:rFonts w:hint="eastAsia"/>
                <w:szCs w:val="24"/>
              </w:rPr>
              <w:t>09</w:t>
            </w:r>
            <w:r w:rsidRPr="00444E1B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444E1B">
              <w:rPr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報到</w:t>
            </w:r>
          </w:p>
        </w:tc>
        <w:tc>
          <w:tcPr>
            <w:tcW w:w="4394" w:type="dxa"/>
            <w:vAlign w:val="center"/>
          </w:tcPr>
          <w:p w:rsidR="005650D7" w:rsidRPr="00C93630" w:rsidRDefault="005650D7" w:rsidP="004152CE">
            <w:r w:rsidRPr="00C93630">
              <w:rPr>
                <w:rFonts w:hint="eastAsia"/>
              </w:rPr>
              <w:t>典範辦公室</w:t>
            </w:r>
          </w:p>
        </w:tc>
        <w:tc>
          <w:tcPr>
            <w:tcW w:w="1417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5650D7" w:rsidRPr="00D16E43" w:rsidTr="003B671B">
        <w:trPr>
          <w:trHeight w:val="1247"/>
        </w:trPr>
        <w:tc>
          <w:tcPr>
            <w:tcW w:w="1465" w:type="dxa"/>
            <w:vAlign w:val="center"/>
          </w:tcPr>
          <w:p w:rsidR="005650D7" w:rsidRPr="002E4BBA" w:rsidRDefault="005650D7" w:rsidP="004152CE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9</w:t>
            </w:r>
            <w:r w:rsidRPr="002E4BBA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0-11: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5650D7" w:rsidRPr="00F54484" w:rsidRDefault="00957F39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957F39">
              <w:rPr>
                <w:rFonts w:asciiTheme="minorEastAsia" w:hAnsiTheme="minorEastAsia"/>
                <w:szCs w:val="24"/>
              </w:rPr>
              <w:t>在大學通識課程推動食育的經驗分享</w:t>
            </w:r>
          </w:p>
        </w:tc>
        <w:tc>
          <w:tcPr>
            <w:tcW w:w="4394" w:type="dxa"/>
            <w:vAlign w:val="center"/>
          </w:tcPr>
          <w:p w:rsidR="00C26591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B35EC8">
              <w:rPr>
                <w:rFonts w:asciiTheme="minorEastAsia" w:hAnsiTheme="minorEastAsia"/>
                <w:szCs w:val="24"/>
              </w:rPr>
              <w:t>主婦聯盟環境保護基金會台中分會會長</w:t>
            </w:r>
            <w:r w:rsidRPr="00B35EC8">
              <w:rPr>
                <w:rFonts w:asciiTheme="minorEastAsia" w:hAnsiTheme="minorEastAsia" w:hint="eastAsia"/>
                <w:szCs w:val="24"/>
              </w:rPr>
              <w:t>暨</w:t>
            </w:r>
            <w:r w:rsidRPr="00B35EC8">
              <w:rPr>
                <w:rFonts w:asciiTheme="minorEastAsia" w:hAnsiTheme="minorEastAsia"/>
                <w:szCs w:val="24"/>
              </w:rPr>
              <w:t>臺中教育大學通識教育中心兼任講師</w:t>
            </w:r>
          </w:p>
          <w:p w:rsidR="005650D7" w:rsidRPr="00D16E43" w:rsidRDefault="00C26591" w:rsidP="00C26591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B35EC8">
              <w:rPr>
                <w:rFonts w:asciiTheme="minorEastAsia" w:hAnsiTheme="minorEastAsia"/>
                <w:szCs w:val="24"/>
              </w:rPr>
              <w:t>張明純</w:t>
            </w:r>
            <w:r>
              <w:rPr>
                <w:rFonts w:asciiTheme="minorEastAsia" w:hAnsiTheme="minorEastAsia"/>
                <w:szCs w:val="24"/>
              </w:rPr>
              <w:t>分會</w:t>
            </w:r>
            <w:r w:rsidRPr="00B35EC8">
              <w:rPr>
                <w:rFonts w:asciiTheme="minorEastAsia" w:hAnsiTheme="minorEastAsia"/>
                <w:szCs w:val="24"/>
              </w:rPr>
              <w:t>長</w:t>
            </w:r>
          </w:p>
        </w:tc>
        <w:tc>
          <w:tcPr>
            <w:tcW w:w="1417" w:type="dxa"/>
            <w:vAlign w:val="center"/>
          </w:tcPr>
          <w:p w:rsidR="005650D7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5650D7" w:rsidRPr="00E81887" w:rsidTr="005650D7">
        <w:trPr>
          <w:trHeight w:val="676"/>
        </w:trPr>
        <w:tc>
          <w:tcPr>
            <w:tcW w:w="1465" w:type="dxa"/>
            <w:vAlign w:val="center"/>
          </w:tcPr>
          <w:p w:rsidR="005650D7" w:rsidRPr="002E4BBA" w:rsidRDefault="005650D7" w:rsidP="004152CE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11: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0-1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:00</w:t>
            </w:r>
          </w:p>
        </w:tc>
        <w:tc>
          <w:tcPr>
            <w:tcW w:w="250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5B1FEB">
              <w:rPr>
                <w:rFonts w:asciiTheme="minorEastAsia" w:hAnsiTheme="minorEastAsia" w:hint="eastAsia"/>
                <w:szCs w:val="24"/>
              </w:rPr>
              <w:t>交流、餐敘</w:t>
            </w:r>
          </w:p>
        </w:tc>
        <w:tc>
          <w:tcPr>
            <w:tcW w:w="4394" w:type="dxa"/>
            <w:vAlign w:val="center"/>
          </w:tcPr>
          <w:p w:rsidR="005650D7" w:rsidRPr="00E81887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50D7" w:rsidRPr="00040A27" w:rsidRDefault="005650D7" w:rsidP="004152CE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5650D7" w:rsidRPr="00E81887" w:rsidTr="00F54484">
        <w:trPr>
          <w:trHeight w:val="940"/>
        </w:trPr>
        <w:tc>
          <w:tcPr>
            <w:tcW w:w="1465" w:type="dxa"/>
            <w:vAlign w:val="center"/>
          </w:tcPr>
          <w:p w:rsidR="005650D7" w:rsidRPr="002E4BBA" w:rsidRDefault="005650D7" w:rsidP="004152CE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2E4BBA">
              <w:rPr>
                <w:szCs w:val="24"/>
              </w:rPr>
              <w:t>:00-1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2E4BBA">
              <w:rPr>
                <w:szCs w:val="24"/>
              </w:rPr>
              <w:t>0</w:t>
            </w:r>
          </w:p>
        </w:tc>
        <w:tc>
          <w:tcPr>
            <w:tcW w:w="2504" w:type="dxa"/>
            <w:vAlign w:val="center"/>
          </w:tcPr>
          <w:p w:rsidR="005650D7" w:rsidRPr="00C9536F" w:rsidRDefault="00957F39" w:rsidP="00957F39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957F39">
              <w:rPr>
                <w:rFonts w:asciiTheme="minorEastAsia" w:hAnsiTheme="minorEastAsia"/>
                <w:szCs w:val="24"/>
              </w:rPr>
              <w:t>社大搭建食農教育平台的實踐與願景</w:t>
            </w:r>
          </w:p>
        </w:tc>
        <w:tc>
          <w:tcPr>
            <w:tcW w:w="4394" w:type="dxa"/>
            <w:vAlign w:val="center"/>
          </w:tcPr>
          <w:p w:rsidR="00957F39" w:rsidRPr="009E151D" w:rsidRDefault="009E151D" w:rsidP="004152CE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Cs/>
                <w:szCs w:val="24"/>
              </w:rPr>
            </w:pPr>
            <w:r w:rsidRPr="009E151D">
              <w:rPr>
                <w:rFonts w:asciiTheme="minorEastAsia" w:hAnsiTheme="minorEastAsia" w:hint="eastAsia"/>
                <w:bCs/>
                <w:szCs w:val="24"/>
              </w:rPr>
              <w:t>高雄市第一社區大學</w:t>
            </w:r>
          </w:p>
          <w:p w:rsidR="00F54484" w:rsidRPr="00957F39" w:rsidRDefault="00957F39" w:rsidP="00A9310C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Cs/>
                <w:szCs w:val="24"/>
              </w:rPr>
            </w:pPr>
            <w:r w:rsidRPr="00957F39">
              <w:rPr>
                <w:rFonts w:asciiTheme="minorEastAsia" w:hAnsiTheme="minorEastAsia" w:hint="eastAsia"/>
                <w:bCs/>
                <w:szCs w:val="24"/>
              </w:rPr>
              <w:t>張</w:t>
            </w:r>
            <w:r w:rsidR="00A9310C">
              <w:rPr>
                <w:rFonts w:asciiTheme="minorEastAsia" w:hAnsiTheme="minorEastAsia" w:hint="eastAsia"/>
                <w:bCs/>
                <w:szCs w:val="24"/>
              </w:rPr>
              <w:t>金</w:t>
            </w:r>
            <w:r w:rsidRPr="00957F39">
              <w:rPr>
                <w:rFonts w:asciiTheme="minorEastAsia" w:hAnsiTheme="minorEastAsia" w:hint="eastAsia"/>
                <w:bCs/>
                <w:szCs w:val="24"/>
              </w:rPr>
              <w:t>玉</w:t>
            </w:r>
            <w:r w:rsidR="009E151D" w:rsidRPr="009E151D">
              <w:rPr>
                <w:rFonts w:asciiTheme="minorEastAsia" w:hAnsiTheme="minorEastAsia" w:hint="eastAsia"/>
                <w:bCs/>
                <w:szCs w:val="24"/>
              </w:rPr>
              <w:t>主任</w:t>
            </w:r>
          </w:p>
        </w:tc>
        <w:tc>
          <w:tcPr>
            <w:tcW w:w="1417" w:type="dxa"/>
            <w:vAlign w:val="center"/>
          </w:tcPr>
          <w:p w:rsidR="005650D7" w:rsidRDefault="005650D7" w:rsidP="004152CE">
            <w:pPr>
              <w:pStyle w:val="a7"/>
              <w:spacing w:line="240" w:lineRule="atLeast"/>
              <w:ind w:leftChars="0" w:left="0"/>
              <w:jc w:val="both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</w:tr>
      <w:tr w:rsidR="005650D7" w:rsidRPr="00D16E43" w:rsidTr="005650D7">
        <w:trPr>
          <w:trHeight w:val="554"/>
        </w:trPr>
        <w:tc>
          <w:tcPr>
            <w:tcW w:w="1465" w:type="dxa"/>
            <w:vAlign w:val="center"/>
          </w:tcPr>
          <w:p w:rsidR="005650D7" w:rsidRPr="002E4BBA" w:rsidRDefault="005650D7" w:rsidP="004152CE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2E4BBA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2E4BBA">
              <w:rPr>
                <w:szCs w:val="24"/>
              </w:rPr>
              <w:t>0-15:</w:t>
            </w: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250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茶敘</w:t>
            </w:r>
          </w:p>
        </w:tc>
        <w:tc>
          <w:tcPr>
            <w:tcW w:w="439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50D7" w:rsidRPr="00F81B3B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bCs/>
                <w:szCs w:val="24"/>
              </w:rPr>
            </w:pPr>
          </w:p>
        </w:tc>
      </w:tr>
      <w:tr w:rsidR="005650D7" w:rsidRPr="00D16E43" w:rsidTr="005650D7">
        <w:trPr>
          <w:trHeight w:val="872"/>
        </w:trPr>
        <w:tc>
          <w:tcPr>
            <w:tcW w:w="1465" w:type="dxa"/>
            <w:vAlign w:val="center"/>
          </w:tcPr>
          <w:p w:rsidR="005650D7" w:rsidRPr="002E4BBA" w:rsidRDefault="005650D7" w:rsidP="00957F39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15:</w:t>
            </w:r>
            <w:r>
              <w:rPr>
                <w:rFonts w:hint="eastAsia"/>
                <w:szCs w:val="24"/>
              </w:rPr>
              <w:t>15</w:t>
            </w:r>
            <w:r w:rsidRPr="002E4BBA">
              <w:rPr>
                <w:szCs w:val="24"/>
              </w:rPr>
              <w:t>-1</w:t>
            </w:r>
            <w:r w:rsidR="00957F39">
              <w:rPr>
                <w:szCs w:val="24"/>
              </w:rPr>
              <w:t>6</w:t>
            </w:r>
            <w:r w:rsidRPr="002E4BBA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2504" w:type="dxa"/>
            <w:vAlign w:val="center"/>
          </w:tcPr>
          <w:p w:rsidR="00F54484" w:rsidRPr="00D16E43" w:rsidRDefault="00957F39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 w:rsidRPr="00957F39">
              <w:rPr>
                <w:rFonts w:asciiTheme="minorEastAsia" w:hAnsiTheme="minorEastAsia" w:hint="eastAsia"/>
                <w:szCs w:val="24"/>
              </w:rPr>
              <w:t>教案盒子</w:t>
            </w:r>
          </w:p>
        </w:tc>
        <w:tc>
          <w:tcPr>
            <w:tcW w:w="4394" w:type="dxa"/>
            <w:vAlign w:val="center"/>
          </w:tcPr>
          <w:p w:rsidR="00957F39" w:rsidRPr="00957F39" w:rsidRDefault="00957F39" w:rsidP="00957F39">
            <w:pPr>
              <w:rPr>
                <w:rFonts w:asciiTheme="minorEastAsia" w:hAnsiTheme="minorEastAsia"/>
                <w:bCs/>
                <w:szCs w:val="24"/>
              </w:rPr>
            </w:pPr>
            <w:r w:rsidRPr="00957F39">
              <w:rPr>
                <w:rFonts w:asciiTheme="minorEastAsia" w:hAnsiTheme="minorEastAsia" w:hint="eastAsia"/>
                <w:bCs/>
                <w:szCs w:val="24"/>
              </w:rPr>
              <w:t>文山社大校長</w:t>
            </w:r>
          </w:p>
          <w:p w:rsidR="00F54484" w:rsidRPr="00D16E43" w:rsidRDefault="00957F39" w:rsidP="00957F39">
            <w:pPr>
              <w:rPr>
                <w:rFonts w:asciiTheme="minorEastAsia" w:hAnsiTheme="minorEastAsia"/>
                <w:szCs w:val="24"/>
              </w:rPr>
            </w:pPr>
            <w:r w:rsidRPr="00957F39">
              <w:rPr>
                <w:rFonts w:asciiTheme="minorEastAsia" w:hAnsiTheme="minorEastAsia" w:hint="eastAsia"/>
                <w:bCs/>
                <w:szCs w:val="24"/>
              </w:rPr>
              <w:t>鄭秀娟校長</w:t>
            </w:r>
          </w:p>
        </w:tc>
        <w:tc>
          <w:tcPr>
            <w:tcW w:w="1417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957F39" w:rsidRPr="00D16E43" w:rsidTr="005650D7">
        <w:trPr>
          <w:trHeight w:val="872"/>
        </w:trPr>
        <w:tc>
          <w:tcPr>
            <w:tcW w:w="1465" w:type="dxa"/>
            <w:vAlign w:val="center"/>
          </w:tcPr>
          <w:p w:rsidR="00957F39" w:rsidRPr="002E4BBA" w:rsidRDefault="00957F39" w:rsidP="00957F39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957F39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957F39">
              <w:rPr>
                <w:szCs w:val="24"/>
              </w:rPr>
              <w:t>:</w:t>
            </w:r>
            <w:r w:rsidRPr="00957F39">
              <w:rPr>
                <w:rFonts w:hint="eastAsia"/>
                <w:szCs w:val="24"/>
              </w:rPr>
              <w:t>15</w:t>
            </w:r>
            <w:r w:rsidRPr="00957F39">
              <w:rPr>
                <w:szCs w:val="24"/>
              </w:rPr>
              <w:t>-1</w:t>
            </w:r>
            <w:r>
              <w:rPr>
                <w:szCs w:val="24"/>
              </w:rPr>
              <w:t>7</w:t>
            </w:r>
            <w:r w:rsidRPr="00957F39">
              <w:rPr>
                <w:szCs w:val="24"/>
              </w:rPr>
              <w:t>:</w:t>
            </w:r>
            <w:r w:rsidRPr="00957F39">
              <w:rPr>
                <w:rFonts w:hint="eastAsia"/>
                <w:szCs w:val="24"/>
              </w:rPr>
              <w:t>15</w:t>
            </w:r>
          </w:p>
        </w:tc>
        <w:tc>
          <w:tcPr>
            <w:tcW w:w="2504" w:type="dxa"/>
            <w:vAlign w:val="center"/>
          </w:tcPr>
          <w:p w:rsidR="00957F39" w:rsidRPr="00957F39" w:rsidRDefault="00957F39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綜合討論</w:t>
            </w:r>
            <w:r w:rsidR="009E151D">
              <w:rPr>
                <w:rFonts w:asciiTheme="minorEastAsia" w:hAnsiTheme="minorEastAsia" w:hint="eastAsia"/>
                <w:szCs w:val="24"/>
              </w:rPr>
              <w:t>-交流與回饋</w:t>
            </w:r>
          </w:p>
        </w:tc>
        <w:tc>
          <w:tcPr>
            <w:tcW w:w="4394" w:type="dxa"/>
            <w:vAlign w:val="center"/>
          </w:tcPr>
          <w:p w:rsidR="00536998" w:rsidRPr="00536998" w:rsidRDefault="00536998" w:rsidP="00536998">
            <w:pPr>
              <w:rPr>
                <w:rFonts w:asciiTheme="minorEastAsia" w:hAnsiTheme="minorEastAsia"/>
                <w:bCs/>
                <w:szCs w:val="24"/>
              </w:rPr>
            </w:pPr>
            <w:r w:rsidRPr="00536998">
              <w:rPr>
                <w:rFonts w:asciiTheme="minorEastAsia" w:hAnsiTheme="minorEastAsia" w:hint="eastAsia"/>
                <w:bCs/>
                <w:szCs w:val="24"/>
              </w:rPr>
              <w:t>文山社大校長</w:t>
            </w:r>
          </w:p>
          <w:p w:rsidR="00957F39" w:rsidRPr="00957F39" w:rsidRDefault="00536998" w:rsidP="00536998">
            <w:pPr>
              <w:rPr>
                <w:rFonts w:asciiTheme="minorEastAsia" w:hAnsiTheme="minorEastAsia"/>
                <w:bCs/>
                <w:szCs w:val="24"/>
              </w:rPr>
            </w:pPr>
            <w:r w:rsidRPr="00536998">
              <w:rPr>
                <w:rFonts w:asciiTheme="minorEastAsia" w:hAnsiTheme="minorEastAsia" w:hint="eastAsia"/>
                <w:bCs/>
                <w:szCs w:val="24"/>
              </w:rPr>
              <w:t>鄭秀娟校長</w:t>
            </w:r>
          </w:p>
        </w:tc>
        <w:tc>
          <w:tcPr>
            <w:tcW w:w="1417" w:type="dxa"/>
            <w:vAlign w:val="center"/>
          </w:tcPr>
          <w:p w:rsidR="00957F39" w:rsidRPr="00D16E43" w:rsidRDefault="00957F39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5650D7" w:rsidRPr="00D16E43" w:rsidTr="004A1423">
        <w:trPr>
          <w:trHeight w:val="872"/>
        </w:trPr>
        <w:tc>
          <w:tcPr>
            <w:tcW w:w="1465" w:type="dxa"/>
            <w:vAlign w:val="center"/>
          </w:tcPr>
          <w:p w:rsidR="005650D7" w:rsidRPr="002E4BBA" w:rsidRDefault="005650D7" w:rsidP="004152CE">
            <w:pPr>
              <w:pStyle w:val="a7"/>
              <w:spacing w:line="240" w:lineRule="atLeast"/>
              <w:ind w:leftChars="0" w:left="0"/>
              <w:rPr>
                <w:szCs w:val="24"/>
              </w:rPr>
            </w:pPr>
            <w:r w:rsidRPr="002E4BBA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7</w:t>
            </w:r>
            <w:r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15</w:t>
            </w:r>
            <w:r w:rsidRPr="002E4BBA">
              <w:rPr>
                <w:szCs w:val="24"/>
              </w:rPr>
              <w:t xml:space="preserve"> ~~</w:t>
            </w:r>
          </w:p>
        </w:tc>
        <w:tc>
          <w:tcPr>
            <w:tcW w:w="2504" w:type="dxa"/>
            <w:vAlign w:val="center"/>
          </w:tcPr>
          <w:p w:rsidR="005650D7" w:rsidRDefault="005650D7" w:rsidP="004152CE">
            <w:r>
              <w:rPr>
                <w:rFonts w:asciiTheme="minorEastAsia" w:hAnsiTheme="minorEastAsia" w:hint="eastAsia"/>
                <w:szCs w:val="24"/>
              </w:rPr>
              <w:t>賦歸</w:t>
            </w:r>
          </w:p>
        </w:tc>
        <w:tc>
          <w:tcPr>
            <w:tcW w:w="4394" w:type="dxa"/>
            <w:vAlign w:val="center"/>
          </w:tcPr>
          <w:p w:rsidR="005650D7" w:rsidRPr="00D16E43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50D7" w:rsidRDefault="005650D7" w:rsidP="004152CE">
            <w:pPr>
              <w:pStyle w:val="a7"/>
              <w:spacing w:line="240" w:lineRule="atLeast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</w:tbl>
    <w:p w:rsidR="00DC6D82" w:rsidRDefault="00DC6D82" w:rsidP="00DC6D82">
      <w:pPr>
        <w:pStyle w:val="a7"/>
        <w:ind w:leftChars="0"/>
        <w:rPr>
          <w:rFonts w:ascii="標楷體" w:eastAsia="標楷體" w:hAnsi="標楷體"/>
          <w:szCs w:val="24"/>
        </w:rPr>
      </w:pPr>
    </w:p>
    <w:p w:rsidR="001A2968" w:rsidRDefault="001A2968">
      <w:pPr>
        <w:widowControl/>
        <w:rPr>
          <w:rFonts w:ascii="標楷體" w:eastAsia="標楷體" w:hAnsi="標楷體"/>
          <w:szCs w:val="24"/>
        </w:rPr>
      </w:pPr>
    </w:p>
    <w:p w:rsidR="001A2968" w:rsidRPr="001A2968" w:rsidRDefault="001A2968">
      <w:pPr>
        <w:widowControl/>
        <w:rPr>
          <w:rFonts w:ascii="標楷體" w:eastAsia="標楷體" w:hAnsi="標楷體"/>
          <w:sz w:val="28"/>
          <w:szCs w:val="28"/>
        </w:rPr>
      </w:pPr>
      <w:r w:rsidRPr="001A2968">
        <w:rPr>
          <w:rFonts w:ascii="標楷體" w:eastAsia="標楷體" w:hAnsi="標楷體" w:hint="eastAsia"/>
          <w:sz w:val="28"/>
          <w:szCs w:val="28"/>
        </w:rPr>
        <w:t>線上報名連結</w:t>
      </w:r>
    </w:p>
    <w:p w:rsidR="001A2968" w:rsidRPr="001A2968" w:rsidRDefault="001A2968">
      <w:pPr>
        <w:widowControl/>
        <w:rPr>
          <w:rFonts w:ascii="標楷體" w:eastAsia="標楷體" w:hAnsi="標楷體" w:cs="Helvetica"/>
          <w:color w:val="1D2129"/>
          <w:szCs w:val="24"/>
          <w:shd w:val="clear" w:color="auto" w:fill="FFFFFF"/>
        </w:rPr>
      </w:pPr>
      <w:r w:rsidRPr="001A2968">
        <w:rPr>
          <w:rFonts w:ascii="標楷體" w:eastAsia="標楷體" w:hAnsi="標楷體" w:cs="Helvetica"/>
          <w:color w:val="1D2129"/>
          <w:szCs w:val="24"/>
          <w:shd w:val="clear" w:color="auto" w:fill="FFFFFF"/>
        </w:rPr>
        <w:t xml:space="preserve">高屏地區典範科大「發展綠色餐旅產業聚落」策略聯盟-綠色種子教師研習營 </w:t>
      </w:r>
    </w:p>
    <w:p w:rsidR="001A2968" w:rsidRDefault="001A2968">
      <w:pPr>
        <w:widowControl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1A2968">
        <w:rPr>
          <w:rFonts w:ascii="標楷體" w:eastAsia="標楷體" w:hAnsi="標楷體" w:cs="Helvetica"/>
          <w:color w:val="1D2129"/>
          <w:szCs w:val="24"/>
          <w:shd w:val="clear" w:color="auto" w:fill="FFFFFF"/>
        </w:rPr>
        <w:t>會議資訊：</w:t>
      </w:r>
      <w:hyperlink r:id="rId9" w:tgtFrame="_blank" w:history="1">
        <w:r w:rsidRPr="001A2968">
          <w:rPr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http://goo.gl/qHq4gC</w:t>
        </w:r>
      </w:hyperlink>
      <w:r w:rsidRPr="001A2968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1A2968" w:rsidRDefault="001A2968">
      <w:pPr>
        <w:widowControl/>
      </w:pPr>
      <w:r w:rsidRPr="001A2968">
        <w:rPr>
          <w:rFonts w:ascii="標楷體" w:eastAsia="標楷體" w:hAnsi="標楷體" w:cs="Helvetica"/>
          <w:color w:val="1D2129"/>
          <w:szCs w:val="24"/>
          <w:shd w:val="clear" w:color="auto" w:fill="FFFFFF"/>
        </w:rPr>
        <w:t>報名網址：</w:t>
      </w:r>
      <w:hyperlink r:id="rId10" w:tgtFrame="_blank" w:history="1">
        <w:r w:rsidRPr="001A2968">
          <w:rPr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http://goo.gl/yomPIu</w:t>
        </w:r>
      </w:hyperlink>
    </w:p>
    <w:p w:rsidR="001A2968" w:rsidRPr="001A2968" w:rsidRDefault="001A296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1A2968">
        <w:rPr>
          <w:rFonts w:ascii="標楷體" w:eastAsia="標楷體" w:hAnsi="標楷體" w:hint="eastAsia"/>
          <w:sz w:val="28"/>
          <w:szCs w:val="28"/>
        </w:rPr>
        <w:t>傳真或信箱報名，報名表如下頁</w:t>
      </w:r>
      <w:r w:rsidRPr="001A2968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AE6D8A" w:rsidRPr="00AE6D8A" w:rsidRDefault="00AE6D8A" w:rsidP="00AE6D8A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E6D8A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高屏地區典範科大「發展綠色餐旅產業聚落」策略聯盟</w:t>
      </w:r>
    </w:p>
    <w:p w:rsidR="00AE6D8A" w:rsidRDefault="00AE6D8A" w:rsidP="005300BE">
      <w:pPr>
        <w:spacing w:beforeLines="50" w:before="180"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E6D8A">
        <w:rPr>
          <w:rFonts w:ascii="標楷體" w:eastAsia="標楷體" w:hAnsi="標楷體" w:cs="Times New Roman" w:hint="eastAsia"/>
          <w:b/>
          <w:sz w:val="32"/>
          <w:szCs w:val="32"/>
        </w:rPr>
        <w:t>國立高雄餐旅大學「綠色種子教師研習營」</w:t>
      </w:r>
    </w:p>
    <w:p w:rsidR="00AE6D8A" w:rsidRPr="00AE6D8A" w:rsidRDefault="00AE6D8A" w:rsidP="005300BE">
      <w:pPr>
        <w:spacing w:beforeLines="50" w:before="180"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p w:rsidR="00AE6D8A" w:rsidRPr="00AE6D8A" w:rsidRDefault="00AE6D8A" w:rsidP="005300BE">
      <w:pPr>
        <w:spacing w:beforeLines="50" w:before="180" w:line="400" w:lineRule="exact"/>
        <w:rPr>
          <w:rFonts w:ascii="標楷體" w:eastAsia="標楷體" w:hAnsi="標楷體" w:cs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1"/>
        <w:gridCol w:w="2970"/>
        <w:gridCol w:w="1127"/>
        <w:gridCol w:w="3550"/>
      </w:tblGrid>
      <w:tr w:rsidR="00AE6D8A" w:rsidRPr="00AE6D8A" w:rsidTr="00AE6D8A">
        <w:trPr>
          <w:trHeight w:val="1112"/>
          <w:jc w:val="center"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D8A" w:rsidRPr="00AE6D8A" w:rsidRDefault="00AE6D8A" w:rsidP="00AE6D8A">
            <w:pPr>
              <w:spacing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br w:type="page"/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學校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/ 單位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名稱：</w:t>
            </w:r>
          </w:p>
        </w:tc>
      </w:tr>
      <w:tr w:rsidR="00AE6D8A" w:rsidRPr="00AE6D8A" w:rsidTr="00AE6D8A">
        <w:trPr>
          <w:trHeight w:val="986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AE6D8A" w:rsidRPr="00AE6D8A" w:rsidTr="00AE6D8A">
        <w:trPr>
          <w:trHeight w:val="1119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手機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D8A" w:rsidRPr="00AE6D8A" w:rsidRDefault="00AE6D8A" w:rsidP="00AE6D8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6114EA" w:rsidRPr="00AE6D8A" w:rsidTr="00DF1736">
        <w:trPr>
          <w:trHeight w:val="1119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EA" w:rsidRPr="00AE6D8A" w:rsidRDefault="006114EA" w:rsidP="006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餐食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EA" w:rsidRPr="00AE6D8A" w:rsidRDefault="006114EA" w:rsidP="006114EA">
            <w:pPr>
              <w:spacing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</w:t>
            </w:r>
            <w:r w:rsidRPr="00CC6799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葷    </w:t>
            </w:r>
            <w:r w:rsidRPr="00CC6799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</w:t>
            </w:r>
            <w:r w:rsidRPr="00CC6799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素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4EA" w:rsidRPr="00AE6D8A" w:rsidRDefault="006114EA" w:rsidP="006114E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14EA" w:rsidRPr="00AE6D8A" w:rsidRDefault="006114EA" w:rsidP="006114EA">
            <w:pPr>
              <w:spacing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</w:t>
            </w:r>
            <w:r w:rsidRPr="006114E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男</w:t>
            </w:r>
            <w:r w:rsidRPr="006114EA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     </w:t>
            </w:r>
            <w:r w:rsidRPr="006114E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女</w:t>
            </w:r>
          </w:p>
        </w:tc>
      </w:tr>
      <w:tr w:rsidR="006114EA" w:rsidRPr="00AE6D8A" w:rsidTr="00AE6D8A">
        <w:trPr>
          <w:trHeight w:val="1115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EA" w:rsidRPr="00AE6D8A" w:rsidRDefault="006114EA" w:rsidP="006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E6D8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EA" w:rsidRPr="00AE6D8A" w:rsidRDefault="006114EA" w:rsidP="006114EA">
            <w:pPr>
              <w:spacing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6114EA" w:rsidRPr="00AE6D8A" w:rsidTr="00AE6D8A">
        <w:trPr>
          <w:trHeight w:val="2719"/>
          <w:jc w:val="center"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EA" w:rsidRPr="00AE6D8A" w:rsidRDefault="006114EA" w:rsidP="005300BE">
            <w:pPr>
              <w:numPr>
                <w:ilvl w:val="0"/>
                <w:numId w:val="2"/>
              </w:numPr>
              <w:spacing w:beforeLines="50" w:before="180" w:line="400" w:lineRule="exact"/>
              <w:ind w:left="482" w:hanging="482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報名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方式：</w:t>
            </w:r>
          </w:p>
          <w:p w:rsidR="006114EA" w:rsidRPr="00AE6D8A" w:rsidRDefault="006114EA" w:rsidP="006114EA">
            <w:pPr>
              <w:spacing w:line="440" w:lineRule="exact"/>
              <w:ind w:leftChars="200" w:left="480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1.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傳真報名：07-8062354</w:t>
            </w:r>
          </w:p>
          <w:p w:rsidR="006114EA" w:rsidRPr="00AE6D8A" w:rsidRDefault="006114EA" w:rsidP="006114EA">
            <w:pPr>
              <w:spacing w:line="440" w:lineRule="exact"/>
              <w:ind w:leftChars="200" w:left="480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2.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電話報名：07-8060505#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1916 (江麗華)，#1917 (王洪珮)</w:t>
            </w:r>
          </w:p>
          <w:p w:rsidR="006114EA" w:rsidRDefault="006114EA" w:rsidP="006114EA">
            <w:pPr>
              <w:spacing w:line="440" w:lineRule="exact"/>
              <w:ind w:leftChars="200" w:left="480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3. 信箱報名：</w:t>
            </w:r>
            <w:hyperlink r:id="rId11" w:history="1">
              <w:r w:rsidRPr="00CC6799">
                <w:rPr>
                  <w:rStyle w:val="a9"/>
                  <w:rFonts w:ascii="Times New Roman" w:eastAsia="標楷體" w:hAnsi="Times New Roman" w:cs="Times New Roman"/>
                  <w:sz w:val="26"/>
                  <w:szCs w:val="26"/>
                </w:rPr>
                <w:t>p0510@mail.nkuht.edu.tw</w:t>
              </w:r>
            </w:hyperlink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</w:t>
            </w:r>
            <w:r w:rsidRPr="00CC6799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(江麗華)</w:t>
            </w:r>
          </w:p>
          <w:p w:rsidR="006114EA" w:rsidRPr="00AE6D8A" w:rsidRDefault="006114EA" w:rsidP="006114EA">
            <w:pPr>
              <w:spacing w:line="440" w:lineRule="exact"/>
              <w:ind w:leftChars="200" w:left="4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          </w:t>
            </w:r>
            <w:hyperlink r:id="rId12" w:history="1">
              <w:r w:rsidRPr="00034738">
                <w:rPr>
                  <w:rStyle w:val="a9"/>
                  <w:rFonts w:ascii="Times New Roman" w:eastAsia="標楷體" w:hAnsi="Times New Roman" w:cs="Times New Roman"/>
                  <w:sz w:val="26"/>
                  <w:szCs w:val="26"/>
                </w:rPr>
                <w:t>emmaroc@mail.nkuht.edu.tw</w:t>
              </w:r>
            </w:hyperlink>
            <w:r>
              <w:rPr>
                <w:rFonts w:ascii="Times New Roman" w:eastAsia="標楷體" w:hAnsi="Times New Roman" w:cs="Times New Roman" w:hint="eastAsia"/>
                <w:color w:val="0000FF"/>
                <w:sz w:val="26"/>
                <w:szCs w:val="26"/>
                <w:u w:val="single"/>
              </w:rPr>
              <w:t xml:space="preserve"> </w:t>
            </w:r>
            <w:r w:rsidRPr="00CC6799">
              <w:rPr>
                <w:rFonts w:ascii="Times New Roman" w:eastAsia="標楷體" w:hAnsi="Times New Roman" w:cs="Times New Roman" w:hint="eastAsia"/>
                <w:b/>
                <w:color w:val="0000FF"/>
                <w:sz w:val="26"/>
                <w:szCs w:val="26"/>
              </w:rPr>
              <w:t xml:space="preserve"> </w:t>
            </w:r>
            <w:r w:rsidRPr="00CC6799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(王洪珮)</w:t>
            </w:r>
          </w:p>
          <w:p w:rsidR="006114EA" w:rsidRPr="00AE6D8A" w:rsidRDefault="006114EA" w:rsidP="006114EA">
            <w:pPr>
              <w:numPr>
                <w:ilvl w:val="0"/>
                <w:numId w:val="2"/>
              </w:numPr>
              <w:spacing w:line="440" w:lineRule="exact"/>
              <w:ind w:left="200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申請截止日為：</w:t>
            </w: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5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8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月</w:t>
            </w: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2</w:t>
            </w:r>
            <w:r w:rsidR="001A296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2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日或額滿截止</w:t>
            </w:r>
          </w:p>
          <w:p w:rsidR="006114EA" w:rsidRDefault="006114EA" w:rsidP="006114EA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活動相關洽詢：</w:t>
            </w: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高雄餐旅大學典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範計畫</w:t>
            </w: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辦公室，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王洪珮經理</w:t>
            </w:r>
          </w:p>
          <w:p w:rsidR="006114EA" w:rsidRPr="00AE6D8A" w:rsidRDefault="006114EA" w:rsidP="005300BE">
            <w:pPr>
              <w:spacing w:afterLines="100" w:after="360" w:line="440" w:lineRule="exact"/>
              <w:ind w:left="482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             </w:t>
            </w: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高雄餐旅大學典</w:t>
            </w: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範計畫</w:t>
            </w:r>
            <w:r w:rsidRPr="00AE6D8A">
              <w:rPr>
                <w:rFonts w:ascii="標楷體" w:eastAsia="標楷體" w:hAnsi="標楷體" w:cs="Times New Roman"/>
                <w:b/>
                <w:sz w:val="26"/>
                <w:szCs w:val="26"/>
              </w:rPr>
              <w:t>辦公室，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江麗華小姐</w:t>
            </w:r>
          </w:p>
        </w:tc>
      </w:tr>
      <w:tr w:rsidR="006114EA" w:rsidRPr="00AE6D8A" w:rsidTr="00AE6D8A">
        <w:trPr>
          <w:trHeight w:val="2123"/>
          <w:jc w:val="center"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EA" w:rsidRPr="00AE6D8A" w:rsidRDefault="006114EA" w:rsidP="005300BE">
            <w:pPr>
              <w:spacing w:beforeLines="50" w:before="180"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E6D8A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備註：</w:t>
            </w:r>
          </w:p>
        </w:tc>
      </w:tr>
    </w:tbl>
    <w:p w:rsidR="00A9310C" w:rsidRPr="00602E5C" w:rsidRDefault="00A9310C" w:rsidP="00DC6D82">
      <w:pPr>
        <w:pStyle w:val="a7"/>
        <w:ind w:leftChars="0"/>
        <w:rPr>
          <w:rFonts w:ascii="標楷體" w:eastAsia="標楷體" w:hAnsi="標楷體"/>
          <w:szCs w:val="24"/>
        </w:rPr>
      </w:pPr>
    </w:p>
    <w:sectPr w:rsidR="00A9310C" w:rsidRPr="00602E5C" w:rsidSect="004D2C35">
      <w:footerReference w:type="default" r:id="rId13"/>
      <w:pgSz w:w="11906" w:h="16838"/>
      <w:pgMar w:top="1440" w:right="1080" w:bottom="1134" w:left="108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D4" w:rsidRDefault="00791BD4" w:rsidP="009B7E7B">
      <w:r>
        <w:separator/>
      </w:r>
    </w:p>
  </w:endnote>
  <w:endnote w:type="continuationSeparator" w:id="0">
    <w:p w:rsidR="00791BD4" w:rsidRDefault="00791BD4" w:rsidP="009B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591942"/>
      <w:docPartObj>
        <w:docPartGallery w:val="Page Numbers (Bottom of Page)"/>
        <w:docPartUnique/>
      </w:docPartObj>
    </w:sdtPr>
    <w:sdtEndPr/>
    <w:sdtContent>
      <w:p w:rsidR="004D2C35" w:rsidRDefault="00953ACE">
        <w:pPr>
          <w:pStyle w:val="a5"/>
          <w:jc w:val="center"/>
        </w:pPr>
        <w:r>
          <w:fldChar w:fldCharType="begin"/>
        </w:r>
        <w:r w:rsidR="004D2C35">
          <w:instrText>PAGE   \* MERGEFORMAT</w:instrText>
        </w:r>
        <w:r>
          <w:fldChar w:fldCharType="separate"/>
        </w:r>
        <w:r w:rsidR="005300BE" w:rsidRPr="005300BE">
          <w:rPr>
            <w:noProof/>
            <w:lang w:val="zh-TW"/>
          </w:rPr>
          <w:t>2</w:t>
        </w:r>
        <w:r>
          <w:fldChar w:fldCharType="end"/>
        </w:r>
      </w:p>
    </w:sdtContent>
  </w:sdt>
  <w:p w:rsidR="004D2C35" w:rsidRDefault="004D2C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D4" w:rsidRDefault="00791BD4" w:rsidP="009B7E7B">
      <w:r>
        <w:separator/>
      </w:r>
    </w:p>
  </w:footnote>
  <w:footnote w:type="continuationSeparator" w:id="0">
    <w:p w:rsidR="00791BD4" w:rsidRDefault="00791BD4" w:rsidP="009B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682"/>
    <w:multiLevelType w:val="hybridMultilevel"/>
    <w:tmpl w:val="389C06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FF118B2"/>
    <w:multiLevelType w:val="hybridMultilevel"/>
    <w:tmpl w:val="233AD1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E"/>
    <w:rsid w:val="0001032C"/>
    <w:rsid w:val="00041513"/>
    <w:rsid w:val="00045DF5"/>
    <w:rsid w:val="0006024A"/>
    <w:rsid w:val="0010155A"/>
    <w:rsid w:val="00113D01"/>
    <w:rsid w:val="0013253F"/>
    <w:rsid w:val="0019520B"/>
    <w:rsid w:val="001A2968"/>
    <w:rsid w:val="002161FA"/>
    <w:rsid w:val="002539E8"/>
    <w:rsid w:val="00273EC0"/>
    <w:rsid w:val="002763F0"/>
    <w:rsid w:val="002E5350"/>
    <w:rsid w:val="00327438"/>
    <w:rsid w:val="00335E27"/>
    <w:rsid w:val="00360E5F"/>
    <w:rsid w:val="003975A5"/>
    <w:rsid w:val="003B671B"/>
    <w:rsid w:val="003D0560"/>
    <w:rsid w:val="004143BD"/>
    <w:rsid w:val="00427F51"/>
    <w:rsid w:val="00444E1B"/>
    <w:rsid w:val="004A1423"/>
    <w:rsid w:val="004D2C35"/>
    <w:rsid w:val="004E7433"/>
    <w:rsid w:val="00514626"/>
    <w:rsid w:val="005300BE"/>
    <w:rsid w:val="00536998"/>
    <w:rsid w:val="005464A4"/>
    <w:rsid w:val="005645EA"/>
    <w:rsid w:val="005650D7"/>
    <w:rsid w:val="005B1FEB"/>
    <w:rsid w:val="005E7CC7"/>
    <w:rsid w:val="005F692E"/>
    <w:rsid w:val="006114EA"/>
    <w:rsid w:val="006806CD"/>
    <w:rsid w:val="006A39FD"/>
    <w:rsid w:val="00752983"/>
    <w:rsid w:val="00791BD4"/>
    <w:rsid w:val="00793C55"/>
    <w:rsid w:val="00892589"/>
    <w:rsid w:val="00897FC4"/>
    <w:rsid w:val="008B2864"/>
    <w:rsid w:val="00905C66"/>
    <w:rsid w:val="00911630"/>
    <w:rsid w:val="00953ACE"/>
    <w:rsid w:val="00957F39"/>
    <w:rsid w:val="009B2F5A"/>
    <w:rsid w:val="009B7E7B"/>
    <w:rsid w:val="009E151D"/>
    <w:rsid w:val="00A10B43"/>
    <w:rsid w:val="00A40AD7"/>
    <w:rsid w:val="00A9310C"/>
    <w:rsid w:val="00AB4E4D"/>
    <w:rsid w:val="00AE6D8A"/>
    <w:rsid w:val="00AF41A0"/>
    <w:rsid w:val="00B35EC8"/>
    <w:rsid w:val="00B764D1"/>
    <w:rsid w:val="00BC56F2"/>
    <w:rsid w:val="00C1611F"/>
    <w:rsid w:val="00C26591"/>
    <w:rsid w:val="00C372E1"/>
    <w:rsid w:val="00C61698"/>
    <w:rsid w:val="00CC6799"/>
    <w:rsid w:val="00D2293F"/>
    <w:rsid w:val="00D71155"/>
    <w:rsid w:val="00DA7FA2"/>
    <w:rsid w:val="00DC6D82"/>
    <w:rsid w:val="00DD2D26"/>
    <w:rsid w:val="00DF609C"/>
    <w:rsid w:val="00E03E2F"/>
    <w:rsid w:val="00E137C4"/>
    <w:rsid w:val="00F02E8B"/>
    <w:rsid w:val="00F33485"/>
    <w:rsid w:val="00F43C21"/>
    <w:rsid w:val="00F54484"/>
    <w:rsid w:val="00F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E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E7B"/>
    <w:rPr>
      <w:sz w:val="20"/>
      <w:szCs w:val="20"/>
    </w:rPr>
  </w:style>
  <w:style w:type="paragraph" w:styleId="a7">
    <w:name w:val="List Paragraph"/>
    <w:basedOn w:val="a"/>
    <w:uiPriority w:val="34"/>
    <w:qFormat/>
    <w:rsid w:val="00DC6D82"/>
    <w:pPr>
      <w:ind w:leftChars="200" w:left="480"/>
    </w:pPr>
  </w:style>
  <w:style w:type="table" w:styleId="a8">
    <w:name w:val="Table Grid"/>
    <w:basedOn w:val="a1"/>
    <w:uiPriority w:val="59"/>
    <w:rsid w:val="00DC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C6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E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E7B"/>
    <w:rPr>
      <w:sz w:val="20"/>
      <w:szCs w:val="20"/>
    </w:rPr>
  </w:style>
  <w:style w:type="paragraph" w:styleId="a7">
    <w:name w:val="List Paragraph"/>
    <w:basedOn w:val="a"/>
    <w:uiPriority w:val="34"/>
    <w:qFormat/>
    <w:rsid w:val="00DC6D82"/>
    <w:pPr>
      <w:ind w:leftChars="200" w:left="480"/>
    </w:pPr>
  </w:style>
  <w:style w:type="table" w:styleId="a8">
    <w:name w:val="Table Grid"/>
    <w:basedOn w:val="a1"/>
    <w:uiPriority w:val="59"/>
    <w:rsid w:val="00DC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C6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roc@mail.nkuht.edu.t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mmaroc@mail.nkuh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0510@mail.nkuht.edu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oo.gl/yomPI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qHq4g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廚藝學院楊昭景</dc:creator>
  <cp:lastModifiedBy>user</cp:lastModifiedBy>
  <cp:revision>2</cp:revision>
  <dcterms:created xsi:type="dcterms:W3CDTF">2016-08-18T04:34:00Z</dcterms:created>
  <dcterms:modified xsi:type="dcterms:W3CDTF">2016-08-18T04:34:00Z</dcterms:modified>
</cp:coreProperties>
</file>